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ED" w:rsidRDefault="00346AED" w:rsidP="00867D37">
      <w:pPr>
        <w:autoSpaceDE w:val="0"/>
        <w:autoSpaceDN w:val="0"/>
        <w:adjustRightInd w:val="0"/>
        <w:spacing w:after="0" w:line="240" w:lineRule="auto"/>
        <w:jc w:val="center"/>
        <w:rPr>
          <w:rFonts w:ascii="MonotypeCorsiva,Italic" w:hAnsi="MonotypeCorsiva,Italic" w:cs="MonotypeCorsiva,Italic"/>
          <w:i/>
          <w:iCs/>
          <w:sz w:val="32"/>
          <w:szCs w:val="32"/>
        </w:rPr>
      </w:pPr>
      <w:bookmarkStart w:id="0" w:name="_GoBack"/>
      <w:bookmarkEnd w:id="0"/>
      <w:r w:rsidRPr="00F608FD">
        <w:rPr>
          <w:rFonts w:ascii="MonotypeCorsiva,Italic" w:hAnsi="MonotypeCorsiva,Italic" w:cs="MonotypeCorsiva,Italic"/>
          <w:i/>
          <w:iCs/>
          <w:sz w:val="32"/>
          <w:szCs w:val="32"/>
        </w:rPr>
        <w:t>Všeobecne záväzné nariadeni</w:t>
      </w:r>
      <w:r>
        <w:rPr>
          <w:rFonts w:ascii="MonotypeCorsiva,Italic" w:hAnsi="MonotypeCorsiva,Italic" w:cs="MonotypeCorsiva,Italic"/>
          <w:i/>
          <w:iCs/>
          <w:sz w:val="32"/>
          <w:szCs w:val="32"/>
        </w:rPr>
        <w:t>a</w:t>
      </w:r>
      <w:r w:rsidRPr="00F608FD">
        <w:rPr>
          <w:rFonts w:ascii="MonotypeCorsiva,Italic" w:hAnsi="MonotypeCorsiva,Italic" w:cs="MonotypeCorsiva,Italic"/>
          <w:i/>
          <w:iCs/>
          <w:sz w:val="32"/>
          <w:szCs w:val="32"/>
        </w:rPr>
        <w:t xml:space="preserve"> </w:t>
      </w:r>
      <w:r>
        <w:rPr>
          <w:rFonts w:ascii="MonotypeCorsiva,Italic" w:hAnsi="MonotypeCorsiva,Italic" w:cs="MonotypeCorsiva,Italic"/>
          <w:i/>
          <w:iCs/>
          <w:sz w:val="32"/>
          <w:szCs w:val="32"/>
        </w:rPr>
        <w:t>obce</w:t>
      </w:r>
      <w:r w:rsidRPr="00F608FD">
        <w:rPr>
          <w:rFonts w:ascii="MonotypeCorsiva,Italic" w:hAnsi="MonotypeCorsiva,Italic" w:cs="MonotypeCorsiva,Italic"/>
          <w:i/>
          <w:iCs/>
          <w:sz w:val="32"/>
          <w:szCs w:val="32"/>
        </w:rPr>
        <w:t xml:space="preserve"> </w:t>
      </w:r>
      <w:r>
        <w:rPr>
          <w:rFonts w:ascii="MonotypeCorsiva,Italic" w:hAnsi="MonotypeCorsiva,Italic" w:cs="MonotypeCorsiva,Italic"/>
          <w:i/>
          <w:iCs/>
          <w:sz w:val="32"/>
          <w:szCs w:val="32"/>
        </w:rPr>
        <w:t xml:space="preserve">Boleráz </w:t>
      </w:r>
      <w:r w:rsidRPr="00F608FD">
        <w:rPr>
          <w:rFonts w:ascii="MonotypeCorsiva,Italic" w:hAnsi="MonotypeCorsiva,Italic" w:cs="MonotypeCorsiva,Italic"/>
          <w:i/>
          <w:iCs/>
          <w:sz w:val="32"/>
          <w:szCs w:val="32"/>
        </w:rPr>
        <w:t>o miestnych</w:t>
      </w:r>
    </w:p>
    <w:p w:rsidR="00346AED" w:rsidRDefault="00346AED" w:rsidP="00867D37">
      <w:pPr>
        <w:autoSpaceDE w:val="0"/>
        <w:autoSpaceDN w:val="0"/>
        <w:adjustRightInd w:val="0"/>
        <w:spacing w:after="0" w:line="240" w:lineRule="auto"/>
        <w:jc w:val="center"/>
        <w:rPr>
          <w:rFonts w:ascii="MonotypeCorsiva,Italic" w:hAnsi="MonotypeCorsiva,Italic" w:cs="MonotypeCorsiva,Italic"/>
          <w:i/>
          <w:iCs/>
          <w:sz w:val="32"/>
          <w:szCs w:val="32"/>
        </w:rPr>
      </w:pPr>
      <w:r>
        <w:rPr>
          <w:rFonts w:ascii="MonotypeCorsiva,Italic" w:hAnsi="MonotypeCorsiva,Italic" w:cs="MonotypeCorsiva,Italic"/>
          <w:i/>
          <w:iCs/>
          <w:sz w:val="32"/>
          <w:szCs w:val="32"/>
        </w:rPr>
        <w:t>d</w:t>
      </w:r>
      <w:r w:rsidRPr="00F608FD">
        <w:rPr>
          <w:rFonts w:ascii="MonotypeCorsiva,Italic" w:hAnsi="MonotypeCorsiva,Italic" w:cs="MonotypeCorsiva,Italic"/>
          <w:i/>
          <w:iCs/>
          <w:sz w:val="32"/>
          <w:szCs w:val="32"/>
        </w:rPr>
        <w:t>aniach</w:t>
      </w:r>
      <w:r>
        <w:rPr>
          <w:rFonts w:ascii="MonotypeCorsiva,Italic" w:hAnsi="MonotypeCorsiva,Italic" w:cs="MonotypeCorsiva,Italic"/>
          <w:i/>
          <w:iCs/>
          <w:sz w:val="32"/>
          <w:szCs w:val="32"/>
        </w:rPr>
        <w:t xml:space="preserve"> a miestnom poplatku za komunálne odpady a drobné                      stavebné odpady č. 77</w:t>
      </w:r>
    </w:p>
    <w:p w:rsidR="00346AED" w:rsidRDefault="00346AED" w:rsidP="00346AED">
      <w:pPr>
        <w:autoSpaceDE w:val="0"/>
        <w:autoSpaceDN w:val="0"/>
        <w:adjustRightInd w:val="0"/>
        <w:spacing w:after="0" w:line="240" w:lineRule="auto"/>
        <w:rPr>
          <w:rFonts w:ascii="MonotypeCorsiva,Italic" w:hAnsi="MonotypeCorsiva,Italic" w:cs="MonotypeCorsiva,Italic"/>
          <w:i/>
          <w:iCs/>
          <w:sz w:val="32"/>
          <w:szCs w:val="32"/>
        </w:rPr>
      </w:pPr>
      <w:r>
        <w:rPr>
          <w:rFonts w:ascii="MonotypeCorsiva,Italic" w:hAnsi="MonotypeCorsiva,Italic" w:cs="MonotypeCorsiva,Italic"/>
          <w:i/>
          <w:iCs/>
          <w:sz w:val="32"/>
          <w:szCs w:val="32"/>
        </w:rPr>
        <w:t xml:space="preserve">          </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vydané v súlade s ustanoveniami zákona 582/2004 Z. z. o miestnych daniach a miestnom</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poplatku za komunálne odpady a drobné stavebné odpady v znení neskorších zmien</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doplnkov a § 6 ods. 1 a § 11 ods. 4 písm. g zákona 369/1990 Zb. o obecnom zriadení</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znení neskorších zmien a doplnkov.</w:t>
      </w:r>
    </w:p>
    <w:p w:rsidR="00346AED" w:rsidRDefault="00346AED" w:rsidP="00346AED">
      <w:pPr>
        <w:autoSpaceDE w:val="0"/>
        <w:autoSpaceDN w:val="0"/>
        <w:adjustRightInd w:val="0"/>
        <w:spacing w:after="0" w:line="240" w:lineRule="auto"/>
        <w:rPr>
          <w:rFonts w:ascii="Times New Roman" w:hAnsi="Times New Roman"/>
          <w:b/>
          <w:bCs/>
          <w:sz w:val="24"/>
          <w:szCs w:val="24"/>
        </w:rPr>
      </w:pPr>
    </w:p>
    <w:p w:rsidR="00346AED" w:rsidRPr="003D5837" w:rsidRDefault="00346AED" w:rsidP="00346AED">
      <w:pPr>
        <w:autoSpaceDE w:val="0"/>
        <w:autoSpaceDN w:val="0"/>
        <w:adjustRightInd w:val="0"/>
        <w:spacing w:after="0" w:line="240" w:lineRule="auto"/>
        <w:jc w:val="center"/>
        <w:rPr>
          <w:rFonts w:ascii="TimesNewRoman" w:hAnsi="TimesNewRoman" w:cs="TimesNewRoman"/>
          <w:b/>
          <w:sz w:val="24"/>
          <w:szCs w:val="24"/>
        </w:rPr>
      </w:pPr>
      <w:r w:rsidRPr="003D5837">
        <w:rPr>
          <w:rFonts w:ascii="TimesNewRoman" w:hAnsi="TimesNewRoman" w:cs="TimesNewRoman"/>
          <w:b/>
          <w:sz w:val="24"/>
          <w:szCs w:val="24"/>
        </w:rPr>
        <w:t>PRVÁ ČASŤ</w:t>
      </w:r>
    </w:p>
    <w:p w:rsidR="00346AED" w:rsidRDefault="00346AED" w:rsidP="00346AED">
      <w:pPr>
        <w:autoSpaceDE w:val="0"/>
        <w:autoSpaceDN w:val="0"/>
        <w:adjustRightInd w:val="0"/>
        <w:spacing w:after="0" w:line="240" w:lineRule="auto"/>
        <w:jc w:val="center"/>
        <w:rPr>
          <w:rFonts w:ascii="TimesNewRoman" w:hAnsi="TimesNewRoman" w:cs="TimesNew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l.1</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Druhy miestnych daní</w:t>
      </w:r>
    </w:p>
    <w:p w:rsidR="00346AED" w:rsidRPr="003D5837" w:rsidRDefault="00346AED" w:rsidP="00346AED">
      <w:pPr>
        <w:autoSpaceDE w:val="0"/>
        <w:autoSpaceDN w:val="0"/>
        <w:adjustRightInd w:val="0"/>
        <w:spacing w:after="0" w:line="240" w:lineRule="auto"/>
        <w:rPr>
          <w:rFonts w:ascii="Times New Roman" w:hAnsi="Times New Roman"/>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w:t>
      </w:r>
      <w:r>
        <w:rPr>
          <w:rFonts w:ascii="Times New Roman" w:hAnsi="Times New Roman"/>
          <w:sz w:val="24"/>
          <w:szCs w:val="24"/>
        </w:rPr>
        <w:t xml:space="preserve">Obecné </w:t>
      </w:r>
      <w:r w:rsidRPr="00F608FD">
        <w:rPr>
          <w:rFonts w:ascii="Times New Roman" w:hAnsi="Times New Roman"/>
          <w:sz w:val="24"/>
          <w:szCs w:val="24"/>
        </w:rPr>
        <w:t xml:space="preserve"> zastupite</w:t>
      </w:r>
      <w:r w:rsidRPr="00F608FD">
        <w:rPr>
          <w:rFonts w:ascii="TimesNewRoman" w:hAnsi="TimesNewRoman" w:cs="TimesNewRoman"/>
          <w:sz w:val="24"/>
          <w:szCs w:val="24"/>
        </w:rPr>
        <w:t>ľ</w:t>
      </w:r>
      <w:r w:rsidRPr="00F608FD">
        <w:rPr>
          <w:rFonts w:ascii="Times New Roman" w:hAnsi="Times New Roman"/>
          <w:sz w:val="24"/>
          <w:szCs w:val="24"/>
        </w:rPr>
        <w:t>stvo v</w:t>
      </w:r>
      <w:r>
        <w:rPr>
          <w:rFonts w:ascii="Times New Roman" w:hAnsi="Times New Roman"/>
          <w:sz w:val="24"/>
          <w:szCs w:val="24"/>
        </w:rPr>
        <w:t xml:space="preserve"> Boleráze  podľa </w:t>
      </w:r>
      <w:r w:rsidRPr="00F608FD">
        <w:rPr>
          <w:rFonts w:ascii="Times New Roman" w:hAnsi="Times New Roman"/>
          <w:sz w:val="24"/>
          <w:szCs w:val="24"/>
        </w:rPr>
        <w:t xml:space="preserve"> § 11 ods. 4 písm. d) zákona </w:t>
      </w:r>
      <w:r w:rsidRPr="00F608FD">
        <w:rPr>
          <w:rFonts w:ascii="TimesNewRoman" w:hAnsi="TimesNewRoman" w:cs="TimesNewRoman"/>
          <w:sz w:val="24"/>
          <w:szCs w:val="24"/>
        </w:rPr>
        <w:t>č</w:t>
      </w:r>
      <w:r w:rsidRPr="00F608FD">
        <w:rPr>
          <w:rFonts w:ascii="Times New Roman" w:hAnsi="Times New Roman"/>
          <w:sz w:val="24"/>
          <w:szCs w:val="24"/>
        </w:rPr>
        <w:t>. 369 / 1990 Zb.</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o obecnom zriadení v znení neskorších predpisov </w:t>
      </w:r>
      <w:r w:rsidRPr="00F608FD">
        <w:rPr>
          <w:rFonts w:ascii="Times New Roman" w:hAnsi="Times New Roman"/>
          <w:b/>
          <w:bCs/>
          <w:sz w:val="24"/>
          <w:szCs w:val="24"/>
        </w:rPr>
        <w:t>r o z h o d l o</w:t>
      </w:r>
      <w:r w:rsidRPr="00F608FD">
        <w:rPr>
          <w:rFonts w:ascii="Times New Roman" w:hAnsi="Times New Roman"/>
          <w:sz w:val="24"/>
          <w:szCs w:val="24"/>
        </w:rPr>
        <w:t>, že v nadväznosti na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98 zákona </w:t>
      </w:r>
      <w:r w:rsidRPr="00F608FD">
        <w:rPr>
          <w:rFonts w:ascii="TimesNewRoman" w:hAnsi="TimesNewRoman" w:cs="TimesNewRoman"/>
          <w:sz w:val="24"/>
          <w:szCs w:val="24"/>
        </w:rPr>
        <w:t>č</w:t>
      </w:r>
      <w:r w:rsidRPr="00F608FD">
        <w:rPr>
          <w:rFonts w:ascii="Times New Roman" w:hAnsi="Times New Roman"/>
          <w:sz w:val="24"/>
          <w:szCs w:val="24"/>
        </w:rPr>
        <w:t>.582/2004 Z. z. o miestnych daniach a miestnom poplatku za komunálne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odpady a drobné stavebné odpady v znení neskorších predpisov </w:t>
      </w:r>
      <w:r w:rsidRPr="00F608FD">
        <w:rPr>
          <w:rFonts w:ascii="Times New Roman" w:hAnsi="Times New Roman"/>
          <w:b/>
          <w:bCs/>
          <w:sz w:val="24"/>
          <w:szCs w:val="24"/>
        </w:rPr>
        <w:t>z a v á d z a</w:t>
      </w:r>
    </w:p>
    <w:p w:rsidR="00346AED" w:rsidRDefault="00346AED" w:rsidP="00346AED">
      <w:pPr>
        <w:autoSpaceDE w:val="0"/>
        <w:autoSpaceDN w:val="0"/>
        <w:adjustRightInd w:val="0"/>
        <w:spacing w:after="0" w:line="240" w:lineRule="auto"/>
        <w:rPr>
          <w:rFonts w:ascii="Times New Roman" w:hAnsi="Times New Roman"/>
          <w:b/>
          <w:bCs/>
          <w:i/>
          <w:iCs/>
          <w:sz w:val="24"/>
          <w:szCs w:val="24"/>
        </w:rPr>
      </w:pPr>
      <w:r w:rsidRPr="00F608FD">
        <w:rPr>
          <w:rFonts w:ascii="Times New Roman" w:hAnsi="Times New Roman"/>
          <w:b/>
          <w:bCs/>
          <w:i/>
          <w:iCs/>
          <w:sz w:val="24"/>
          <w:szCs w:val="24"/>
        </w:rPr>
        <w:t>s ú</w:t>
      </w:r>
      <w:r>
        <w:rPr>
          <w:rFonts w:ascii="Times New Roman" w:hAnsi="Times New Roman"/>
          <w:b/>
          <w:bCs/>
          <w:i/>
          <w:iCs/>
          <w:sz w:val="24"/>
          <w:szCs w:val="24"/>
        </w:rPr>
        <w:t>č</w:t>
      </w:r>
      <w:r w:rsidRPr="00F608FD">
        <w:rPr>
          <w:rFonts w:ascii="Times New Roman" w:hAnsi="Times New Roman"/>
          <w:b/>
          <w:bCs/>
          <w:i/>
          <w:iCs/>
          <w:sz w:val="24"/>
          <w:szCs w:val="24"/>
        </w:rPr>
        <w:t>innos</w:t>
      </w:r>
      <w:r w:rsidRPr="00F608FD">
        <w:rPr>
          <w:rFonts w:ascii="TimesNewRoman,BoldItalic" w:hAnsi="TimesNewRoman,BoldItalic" w:cs="TimesNewRoman,BoldItalic"/>
          <w:b/>
          <w:bCs/>
          <w:i/>
          <w:iCs/>
          <w:sz w:val="24"/>
          <w:szCs w:val="24"/>
        </w:rPr>
        <w:t>ť</w:t>
      </w:r>
      <w:r w:rsidRPr="00F608FD">
        <w:rPr>
          <w:rFonts w:ascii="Times New Roman" w:hAnsi="Times New Roman"/>
          <w:b/>
          <w:bCs/>
          <w:i/>
          <w:iCs/>
          <w:sz w:val="24"/>
          <w:szCs w:val="24"/>
        </w:rPr>
        <w:t>ou od 1. januára 201</w:t>
      </w:r>
      <w:r>
        <w:rPr>
          <w:rFonts w:ascii="Times New Roman" w:hAnsi="Times New Roman"/>
          <w:b/>
          <w:bCs/>
          <w:i/>
          <w:iCs/>
          <w:sz w:val="24"/>
          <w:szCs w:val="24"/>
        </w:rPr>
        <w:t>5</w:t>
      </w:r>
      <w:r w:rsidRPr="00F608FD">
        <w:rPr>
          <w:rFonts w:ascii="Times New Roman" w:hAnsi="Times New Roman"/>
          <w:b/>
          <w:bCs/>
          <w:i/>
          <w:iCs/>
          <w:sz w:val="24"/>
          <w:szCs w:val="24"/>
        </w:rPr>
        <w:t>:</w:t>
      </w:r>
    </w:p>
    <w:p w:rsidR="00346AED" w:rsidRPr="00F608FD" w:rsidRDefault="00346AED" w:rsidP="00346AED">
      <w:pPr>
        <w:autoSpaceDE w:val="0"/>
        <w:autoSpaceDN w:val="0"/>
        <w:adjustRightInd w:val="0"/>
        <w:spacing w:after="0" w:line="240" w:lineRule="auto"/>
        <w:rPr>
          <w:rFonts w:ascii="Times New Roman" w:hAnsi="Times New Roman"/>
          <w:b/>
          <w:bCs/>
          <w:i/>
          <w:iCs/>
          <w:sz w:val="24"/>
          <w:szCs w:val="24"/>
        </w:rPr>
      </w:pP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w:t>
      </w:r>
      <w:r w:rsidRPr="00F608FD">
        <w:rPr>
          <w:rFonts w:ascii="Times New Roman" w:hAnsi="Times New Roman"/>
          <w:b/>
          <w:bCs/>
          <w:sz w:val="24"/>
          <w:szCs w:val="24"/>
        </w:rPr>
        <w:t>a)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 nehnute</w:t>
      </w:r>
      <w:r w:rsidRPr="00F608FD">
        <w:rPr>
          <w:rFonts w:ascii="TimesNewRoman,Bold" w:hAnsi="TimesNewRoman,Bold" w:cs="TimesNewRoman,Bold"/>
          <w:b/>
          <w:bCs/>
          <w:sz w:val="24"/>
          <w:szCs w:val="24"/>
        </w:rPr>
        <w:t>ľ</w:t>
      </w:r>
      <w:r w:rsidRPr="00F608FD">
        <w:rPr>
          <w:rFonts w:ascii="Times New Roman" w:hAnsi="Times New Roman"/>
          <w:b/>
          <w:bCs/>
          <w:sz w:val="24"/>
          <w:szCs w:val="24"/>
        </w:rPr>
        <w:t>ností</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b)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psa</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c) da</w:t>
      </w:r>
      <w:r>
        <w:rPr>
          <w:rFonts w:ascii="Times New Roman" w:hAnsi="Times New Roman"/>
          <w:b/>
          <w:bCs/>
          <w:sz w:val="24"/>
          <w:szCs w:val="24"/>
        </w:rPr>
        <w:t>ň</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predajné automaty</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nevýherné hracie prístroje</w:t>
      </w:r>
    </w:p>
    <w:p w:rsidR="00346AED" w:rsidRDefault="00346AED" w:rsidP="00346AED">
      <w:pPr>
        <w:autoSpaceDE w:val="0"/>
        <w:autoSpaceDN w:val="0"/>
        <w:adjustRightInd w:val="0"/>
        <w:spacing w:after="0" w:line="240" w:lineRule="auto"/>
        <w:rPr>
          <w:rFonts w:ascii="TimesNewRoman,Bold" w:hAnsi="TimesNewRoman,Bold" w:cs="TimesNewRoman,Bold"/>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e)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 xml:space="preserve">za ubytovanie </w:t>
      </w:r>
      <w:r w:rsidRPr="00F608FD">
        <w:rPr>
          <w:rFonts w:ascii="TimesNewRoman,Bold" w:hAnsi="TimesNewRoman,Bold" w:cs="TimesNewRoman,Bold"/>
          <w:b/>
          <w:bCs/>
          <w:sz w:val="24"/>
          <w:szCs w:val="24"/>
        </w:rPr>
        <w:t xml:space="preserve"> </w:t>
      </w: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f</w:t>
      </w:r>
      <w:r w:rsidRPr="003D5837">
        <w:rPr>
          <w:rFonts w:ascii="Times New Roman" w:hAnsi="Times New Roman"/>
          <w:bCs/>
          <w:sz w:val="24"/>
          <w:szCs w:val="24"/>
        </w:rPr>
        <w:t>.</w:t>
      </w:r>
      <w:r>
        <w:rPr>
          <w:rFonts w:ascii="Times New Roman" w:hAnsi="Times New Roman"/>
          <w:bCs/>
          <w:sz w:val="24"/>
          <w:szCs w:val="24"/>
        </w:rPr>
        <w:t xml:space="preserve">) </w:t>
      </w:r>
      <w:r w:rsidRPr="003D5837">
        <w:rPr>
          <w:rFonts w:ascii="Times New Roman" w:hAnsi="Times New Roman"/>
          <w:b/>
          <w:bCs/>
          <w:sz w:val="24"/>
          <w:szCs w:val="24"/>
        </w:rPr>
        <w:t>daň</w:t>
      </w:r>
      <w:r>
        <w:rPr>
          <w:rFonts w:ascii="Times New Roman" w:hAnsi="Times New Roman"/>
          <w:bCs/>
          <w:sz w:val="24"/>
          <w:szCs w:val="24"/>
        </w:rPr>
        <w:t xml:space="preserve"> </w:t>
      </w:r>
      <w:r w:rsidRPr="00F608FD">
        <w:rPr>
          <w:rFonts w:ascii="Times New Roman" w:hAnsi="Times New Roman"/>
          <w:b/>
          <w:bCs/>
          <w:sz w:val="24"/>
          <w:szCs w:val="24"/>
        </w:rPr>
        <w:t>za užívanie verejného priestranstva</w:t>
      </w: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g.) daň za jadrové zariadenia</w:t>
      </w:r>
    </w:p>
    <w:p w:rsidR="00346AED" w:rsidRDefault="00346AED" w:rsidP="00346AED">
      <w:pPr>
        <w:autoSpaceDE w:val="0"/>
        <w:autoSpaceDN w:val="0"/>
        <w:adjustRightInd w:val="0"/>
        <w:spacing w:after="0" w:line="240" w:lineRule="auto"/>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 miestny poplatok za komunálne odpady a drobné stavebné odpady</w:t>
      </w:r>
    </w:p>
    <w:p w:rsidR="00346AED" w:rsidRDefault="00346AED" w:rsidP="00346AED">
      <w:pPr>
        <w:autoSpaceDE w:val="0"/>
        <w:autoSpaceDN w:val="0"/>
        <w:adjustRightInd w:val="0"/>
        <w:spacing w:after="0" w:line="240" w:lineRule="auto"/>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b/>
          <w:bCs/>
          <w:sz w:val="24"/>
          <w:szCs w:val="24"/>
        </w:rPr>
        <w:t xml:space="preserve"> </w:t>
      </w:r>
      <w:r w:rsidRPr="00CE76CF">
        <w:rPr>
          <w:rFonts w:ascii="Times New Roman" w:hAnsi="Times New Roman"/>
          <w:bCs/>
          <w:sz w:val="24"/>
          <w:szCs w:val="24"/>
        </w:rPr>
        <w:t>3.</w:t>
      </w:r>
      <w:r w:rsidRPr="00CE76CF">
        <w:rPr>
          <w:rFonts w:ascii="Times New Roman" w:hAnsi="Times New Roman"/>
          <w:sz w:val="24"/>
          <w:szCs w:val="24"/>
        </w:rPr>
        <w:t>/</w:t>
      </w:r>
      <w:r w:rsidRPr="00F608FD">
        <w:rPr>
          <w:rFonts w:ascii="Times New Roman" w:hAnsi="Times New Roman"/>
          <w:sz w:val="24"/>
          <w:szCs w:val="24"/>
        </w:rPr>
        <w:t xml:space="preserve"> Zda</w:t>
      </w:r>
      <w:r>
        <w:rPr>
          <w:rFonts w:ascii="Times New Roman" w:hAnsi="Times New Roman"/>
          <w:sz w:val="24"/>
          <w:szCs w:val="24"/>
        </w:rPr>
        <w:t>ň</w:t>
      </w:r>
      <w:r w:rsidRPr="00F608FD">
        <w:rPr>
          <w:rFonts w:ascii="Times New Roman" w:hAnsi="Times New Roman"/>
          <w:sz w:val="24"/>
          <w:szCs w:val="24"/>
        </w:rPr>
        <w:t xml:space="preserve">ovacím obdobím  </w:t>
      </w:r>
      <w:r>
        <w:rPr>
          <w:rFonts w:ascii="Times New Roman" w:hAnsi="Times New Roman"/>
          <w:sz w:val="24"/>
          <w:szCs w:val="24"/>
        </w:rPr>
        <w:t xml:space="preserve">pre účely tohto </w:t>
      </w:r>
      <w:r w:rsidRPr="00F608FD">
        <w:rPr>
          <w:rFonts w:ascii="Times New Roman" w:hAnsi="Times New Roman"/>
          <w:sz w:val="24"/>
          <w:szCs w:val="24"/>
        </w:rPr>
        <w:t xml:space="preserve"> </w:t>
      </w:r>
      <w:r>
        <w:rPr>
          <w:rFonts w:ascii="Times New Roman" w:hAnsi="Times New Roman"/>
          <w:sz w:val="24"/>
          <w:szCs w:val="24"/>
        </w:rPr>
        <w:t>VZN je príslušný kalendárny rok.</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jc w:val="center"/>
        <w:rPr>
          <w:rFonts w:ascii="TimesNewRoman,Bold" w:hAnsi="TimesNewRoman,Bold" w:cs="TimesNewRoman,Bold"/>
          <w:b/>
          <w:bCs/>
          <w:sz w:val="24"/>
          <w:szCs w:val="24"/>
        </w:rPr>
      </w:pPr>
      <w:r>
        <w:rPr>
          <w:rFonts w:ascii="Times New Roman" w:hAnsi="Times New Roman"/>
          <w:b/>
          <w:bCs/>
          <w:sz w:val="24"/>
          <w:szCs w:val="24"/>
        </w:rPr>
        <w:t>DRUHÁ ČASŤ</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l.2</w:t>
      </w:r>
    </w:p>
    <w:p w:rsidR="00346AE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NEHNUTE</w:t>
      </w:r>
      <w:r>
        <w:rPr>
          <w:rFonts w:ascii="Times New Roman" w:hAnsi="Times New Roman"/>
          <w:b/>
          <w:bCs/>
          <w:i/>
          <w:iCs/>
          <w:sz w:val="24"/>
          <w:szCs w:val="24"/>
        </w:rPr>
        <w:t>Ľ</w:t>
      </w:r>
      <w:r w:rsidRPr="00F608FD">
        <w:rPr>
          <w:rFonts w:ascii="Times New Roman" w:hAnsi="Times New Roman"/>
          <w:b/>
          <w:bCs/>
          <w:i/>
          <w:iCs/>
          <w:sz w:val="24"/>
          <w:szCs w:val="24"/>
        </w:rPr>
        <w:t>NOSTÍ</w:t>
      </w: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p>
    <w:p w:rsidR="00346AED" w:rsidRDefault="00346AED" w:rsidP="00346AED">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ÚVODNÉ  USTANOVENIE</w:t>
      </w:r>
    </w:p>
    <w:p w:rsidR="00346AED" w:rsidRPr="00F608FD" w:rsidRDefault="00346AED" w:rsidP="00346AED">
      <w:pPr>
        <w:autoSpaceDE w:val="0"/>
        <w:autoSpaceDN w:val="0"/>
        <w:adjustRightInd w:val="0"/>
        <w:spacing w:after="0" w:line="240" w:lineRule="auto"/>
        <w:rPr>
          <w:rFonts w:ascii="Times New Roman" w:hAnsi="Times New Roman"/>
          <w:i/>
          <w:i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Základné ustanovenia o dani z nehnute</w:t>
      </w:r>
      <w:r w:rsidRPr="00F608FD">
        <w:rPr>
          <w:rFonts w:ascii="TimesNewRoman" w:hAnsi="TimesNewRoman" w:cs="TimesNewRoman"/>
          <w:sz w:val="24"/>
          <w:szCs w:val="24"/>
        </w:rPr>
        <w:t>ľ</w:t>
      </w:r>
      <w:r w:rsidRPr="00F608FD">
        <w:rPr>
          <w:rFonts w:ascii="Times New Roman" w:hAnsi="Times New Roman"/>
          <w:sz w:val="24"/>
          <w:szCs w:val="24"/>
        </w:rPr>
        <w:t xml:space="preserve">ností sú uvedené v druhej </w:t>
      </w:r>
      <w:r>
        <w:rPr>
          <w:rFonts w:ascii="Times New Roman" w:hAnsi="Times New Roman"/>
          <w:sz w:val="24"/>
          <w:szCs w:val="24"/>
        </w:rPr>
        <w:t>č</w:t>
      </w:r>
      <w:r w:rsidRPr="00F608FD">
        <w:rPr>
          <w:rFonts w:ascii="Times New Roman" w:hAnsi="Times New Roman"/>
          <w:sz w:val="24"/>
          <w:szCs w:val="24"/>
        </w:rPr>
        <w:t>asti zákona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NewRoman" w:hAnsi="TimesNewRoman" w:cs="TimesNewRoman"/>
          <w:sz w:val="24"/>
          <w:szCs w:val="24"/>
        </w:rPr>
        <w:t>č</w:t>
      </w:r>
      <w:r w:rsidRPr="00F608FD">
        <w:rPr>
          <w:rFonts w:ascii="Times New Roman" w:hAnsi="Times New Roman"/>
          <w:sz w:val="24"/>
          <w:szCs w:val="24"/>
        </w:rPr>
        <w:t>. 582/2004 Z .z., ktoré upravujú da</w:t>
      </w:r>
      <w:r>
        <w:rPr>
          <w:rFonts w:ascii="Times New Roman" w:hAnsi="Times New Roman"/>
          <w:sz w:val="24"/>
          <w:szCs w:val="24"/>
        </w:rPr>
        <w:t>ň</w:t>
      </w:r>
      <w:r w:rsidRPr="00F608FD">
        <w:rPr>
          <w:rFonts w:ascii="Times New Roman" w:hAnsi="Times New Roman"/>
          <w:sz w:val="24"/>
          <w:szCs w:val="24"/>
        </w:rPr>
        <w:t>ovníka dane z nehnute</w:t>
      </w:r>
      <w:r>
        <w:rPr>
          <w:rFonts w:ascii="Times New Roman" w:hAnsi="Times New Roman"/>
          <w:sz w:val="24"/>
          <w:szCs w:val="24"/>
        </w:rPr>
        <w:t>ľ</w:t>
      </w:r>
      <w:r w:rsidRPr="00F608FD">
        <w:rPr>
          <w:rFonts w:ascii="Times New Roman" w:hAnsi="Times New Roman"/>
          <w:sz w:val="24"/>
          <w:szCs w:val="24"/>
        </w:rPr>
        <w:t>ností, predmet dane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nehnute</w:t>
      </w:r>
      <w:r>
        <w:rPr>
          <w:rFonts w:ascii="Times New Roman" w:hAnsi="Times New Roman"/>
          <w:sz w:val="24"/>
          <w:szCs w:val="24"/>
        </w:rPr>
        <w:t>ľ</w:t>
      </w:r>
      <w:r w:rsidRPr="00F608FD">
        <w:rPr>
          <w:rFonts w:ascii="Times New Roman" w:hAnsi="Times New Roman"/>
          <w:sz w:val="24"/>
          <w:szCs w:val="24"/>
        </w:rPr>
        <w:t>ností, základ dane z nehnute</w:t>
      </w:r>
      <w:r>
        <w:rPr>
          <w:rFonts w:ascii="Times New Roman" w:hAnsi="Times New Roman"/>
          <w:sz w:val="24"/>
          <w:szCs w:val="24"/>
        </w:rPr>
        <w:t>ľ</w:t>
      </w:r>
      <w:r w:rsidRPr="00F608FD">
        <w:rPr>
          <w:rFonts w:ascii="Times New Roman" w:hAnsi="Times New Roman"/>
          <w:sz w:val="24"/>
          <w:szCs w:val="24"/>
        </w:rPr>
        <w:t>ností, ro</w:t>
      </w:r>
      <w:r>
        <w:rPr>
          <w:rFonts w:ascii="Times New Roman" w:hAnsi="Times New Roman"/>
          <w:sz w:val="24"/>
          <w:szCs w:val="24"/>
        </w:rPr>
        <w:t>č</w:t>
      </w:r>
      <w:r w:rsidRPr="00F608FD">
        <w:rPr>
          <w:rFonts w:ascii="Times New Roman" w:hAnsi="Times New Roman"/>
          <w:sz w:val="24"/>
          <w:szCs w:val="24"/>
        </w:rPr>
        <w:t>né sadzby dane z nehnute</w:t>
      </w:r>
      <w:r>
        <w:rPr>
          <w:rFonts w:ascii="Times New Roman" w:hAnsi="Times New Roman"/>
          <w:sz w:val="24"/>
          <w:szCs w:val="24"/>
        </w:rPr>
        <w:t>ľ</w:t>
      </w:r>
      <w:r w:rsidRPr="00F608FD">
        <w:rPr>
          <w:rFonts w:ascii="Times New Roman" w:hAnsi="Times New Roman"/>
          <w:sz w:val="24"/>
          <w:szCs w:val="24"/>
        </w:rPr>
        <w:t>ností,</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ktoré môže obec týmto všeobecne záväzným nariadením zvýši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alebo zníži</w:t>
      </w:r>
      <w:r>
        <w:rPr>
          <w:rFonts w:ascii="Times New Roman" w:hAnsi="Times New Roman"/>
          <w:sz w:val="24"/>
          <w:szCs w:val="24"/>
        </w:rPr>
        <w:t>ť</w:t>
      </w:r>
      <w:r w:rsidRPr="00F608FD">
        <w:rPr>
          <w:rFonts w:ascii="Times New Roman" w:hAnsi="Times New Roman"/>
          <w:sz w:val="24"/>
          <w:szCs w:val="24"/>
        </w:rPr>
        <w:t>, oslobodenie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vybraných druhov pozemkov a zníženie dane správcom dane, vznik a zánik da</w:t>
      </w:r>
      <w:r>
        <w:rPr>
          <w:rFonts w:ascii="Times New Roman" w:hAnsi="Times New Roman"/>
          <w:sz w:val="24"/>
          <w:szCs w:val="24"/>
        </w:rPr>
        <w:t>ň</w:t>
      </w:r>
      <w:r w:rsidRPr="00F608FD">
        <w:rPr>
          <w:rFonts w:ascii="Times New Roman" w:hAnsi="Times New Roman"/>
          <w:sz w:val="24"/>
          <w:szCs w:val="24"/>
        </w:rPr>
        <w:t>ovej</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povinnosti, povinnos</w:t>
      </w:r>
      <w:r>
        <w:rPr>
          <w:rFonts w:ascii="Times New Roman" w:hAnsi="Times New Roman"/>
          <w:sz w:val="24"/>
          <w:szCs w:val="24"/>
        </w:rPr>
        <w:t xml:space="preserve">ť </w:t>
      </w:r>
      <w:r w:rsidRPr="00F608FD">
        <w:rPr>
          <w:rFonts w:ascii="Times New Roman" w:hAnsi="Times New Roman"/>
          <w:sz w:val="24"/>
          <w:szCs w:val="24"/>
        </w:rPr>
        <w:t>predkladania da</w:t>
      </w:r>
      <w:r>
        <w:rPr>
          <w:rFonts w:ascii="Times New Roman" w:hAnsi="Times New Roman"/>
          <w:sz w:val="24"/>
          <w:szCs w:val="24"/>
        </w:rPr>
        <w:t>ň</w:t>
      </w:r>
      <w:r w:rsidRPr="00F608FD">
        <w:rPr>
          <w:rFonts w:ascii="Times New Roman" w:hAnsi="Times New Roman"/>
          <w:sz w:val="24"/>
          <w:szCs w:val="24"/>
        </w:rPr>
        <w:t>ového priznania, vyrubenie dane a platenie dane.</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22614" w:rsidRDefault="00322614" w:rsidP="00346AED">
      <w:pPr>
        <w:autoSpaceDE w:val="0"/>
        <w:autoSpaceDN w:val="0"/>
        <w:adjustRightInd w:val="0"/>
        <w:spacing w:after="0" w:line="240" w:lineRule="auto"/>
        <w:rPr>
          <w:rFonts w:ascii="TimesNewRoman" w:hAnsi="TimesNewRoman" w:cs="TimesNewRoman"/>
          <w:sz w:val="24"/>
          <w:szCs w:val="24"/>
        </w:rPr>
      </w:pPr>
    </w:p>
    <w:p w:rsidR="00322614" w:rsidRDefault="00322614" w:rsidP="00346AED">
      <w:pPr>
        <w:autoSpaceDE w:val="0"/>
        <w:autoSpaceDN w:val="0"/>
        <w:adjustRightInd w:val="0"/>
        <w:spacing w:after="0" w:line="240" w:lineRule="auto"/>
        <w:rPr>
          <w:rFonts w:ascii="TimesNewRoman" w:hAnsi="TimesNewRoman" w:cs="TimesNewRoman"/>
          <w:sz w:val="24"/>
          <w:szCs w:val="24"/>
        </w:rPr>
      </w:pPr>
    </w:p>
    <w:p w:rsidR="00322614" w:rsidRDefault="00322614" w:rsidP="00346AED">
      <w:pPr>
        <w:autoSpaceDE w:val="0"/>
        <w:autoSpaceDN w:val="0"/>
        <w:adjustRightInd w:val="0"/>
        <w:spacing w:after="0" w:line="240" w:lineRule="auto"/>
        <w:rPr>
          <w:rFonts w:ascii="TimesNewRoman" w:hAnsi="TimesNewRoman" w:cs="TimesNewRoman"/>
          <w:sz w:val="24"/>
          <w:szCs w:val="24"/>
        </w:rPr>
      </w:pPr>
    </w:p>
    <w:p w:rsidR="00346AED" w:rsidRPr="000540A9"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r>
        <w:rPr>
          <w:rFonts w:ascii="Times New Roman" w:hAnsi="Times New Roman"/>
          <w:sz w:val="24"/>
          <w:szCs w:val="24"/>
        </w:rPr>
        <w:t>č</w:t>
      </w:r>
      <w:r w:rsidRPr="00F608FD">
        <w:rPr>
          <w:rFonts w:ascii="Times New Roman" w:hAnsi="Times New Roman"/>
          <w:sz w:val="24"/>
          <w:szCs w:val="24"/>
        </w:rPr>
        <w:t>l. 3</w:t>
      </w: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 POZEMKOV</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Základom dane z pozemkov pre pozemky druhu orná pôda, chme</w:t>
      </w:r>
      <w:r w:rsidRPr="00F608FD">
        <w:rPr>
          <w:rFonts w:ascii="TimesNewRoman" w:hAnsi="TimesNewRoman" w:cs="TimesNewRoman"/>
          <w:sz w:val="24"/>
          <w:szCs w:val="24"/>
        </w:rPr>
        <w:t>ľ</w:t>
      </w:r>
      <w:r w:rsidRPr="00F608FD">
        <w:rPr>
          <w:rFonts w:ascii="Times New Roman" w:hAnsi="Times New Roman"/>
          <w:sz w:val="24"/>
          <w:szCs w:val="24"/>
        </w:rPr>
        <w:t>nice, vinice, ovocné</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sady a trvalé trávne porasty je hodnota pozemku bez porastov ur</w:t>
      </w:r>
      <w:r>
        <w:rPr>
          <w:rFonts w:ascii="Times New Roman" w:hAnsi="Times New Roman"/>
          <w:sz w:val="24"/>
          <w:szCs w:val="24"/>
        </w:rPr>
        <w:t>č</w:t>
      </w:r>
      <w:r w:rsidRPr="00F608FD">
        <w:rPr>
          <w:rFonts w:ascii="Times New Roman" w:hAnsi="Times New Roman"/>
          <w:sz w:val="24"/>
          <w:szCs w:val="24"/>
        </w:rPr>
        <w:t>ená vynásobením</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výmery pozemkov v m² a hodnoty pôdy za 1m² uvedenej v prílohe </w:t>
      </w:r>
      <w:r w:rsidRPr="00F608FD">
        <w:rPr>
          <w:rFonts w:ascii="TimesNewRoman" w:hAnsi="TimesNewRoman" w:cs="TimesNewRoman"/>
          <w:sz w:val="24"/>
          <w:szCs w:val="24"/>
        </w:rPr>
        <w:t>č</w:t>
      </w:r>
      <w:r w:rsidRPr="00F608FD">
        <w:rPr>
          <w:rFonts w:ascii="Times New Roman" w:hAnsi="Times New Roman"/>
          <w:sz w:val="24"/>
          <w:szCs w:val="24"/>
        </w:rPr>
        <w:t>.1 zákona</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582/2004 Z. z..</w:t>
      </w:r>
    </w:p>
    <w:p w:rsidR="00346AED" w:rsidRPr="003C3B6C" w:rsidRDefault="00346AED" w:rsidP="00346AED">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č.1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3340EE" w:rsidRDefault="00346AED" w:rsidP="00346AED">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orná pôda, chmeľnice vinice, ovocné sady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Boleráz  </w:t>
      </w:r>
      <w:r>
        <w:rPr>
          <w:rFonts w:ascii="Times New Roman" w:hAnsi="Times New Roman"/>
          <w:b/>
          <w:sz w:val="24"/>
          <w:szCs w:val="24"/>
        </w:rPr>
        <w:t xml:space="preserve">  </w:t>
      </w:r>
      <w:r w:rsidRPr="003340EE">
        <w:rPr>
          <w:rFonts w:ascii="Times New Roman" w:hAnsi="Times New Roman"/>
          <w:b/>
          <w:sz w:val="24"/>
          <w:szCs w:val="24"/>
        </w:rPr>
        <w:t xml:space="preserve">0,4926 </w:t>
      </w:r>
      <w:r>
        <w:rPr>
          <w:rFonts w:ascii="Times New Roman" w:hAnsi="Times New Roman"/>
          <w:b/>
          <w:sz w:val="24"/>
          <w:szCs w:val="24"/>
        </w:rPr>
        <w:t xml:space="preserve"> </w:t>
      </w:r>
      <w:r w:rsidRPr="003340EE">
        <w:rPr>
          <w:rFonts w:ascii="Times New Roman" w:hAnsi="Times New Roman"/>
          <w:b/>
          <w:sz w:val="24"/>
          <w:szCs w:val="24"/>
        </w:rPr>
        <w:t>EUR/m2</w:t>
      </w:r>
    </w:p>
    <w:p w:rsidR="00346AED" w:rsidRPr="003340EE" w:rsidRDefault="00346AED" w:rsidP="00346AED">
      <w:pPr>
        <w:autoSpaceDE w:val="0"/>
        <w:autoSpaceDN w:val="0"/>
        <w:adjustRightInd w:val="0"/>
        <w:spacing w:after="0" w:line="240" w:lineRule="auto"/>
        <w:ind w:left="360"/>
        <w:rPr>
          <w:rFonts w:ascii="Times New Roman" w:hAnsi="Times New Roman"/>
          <w:b/>
          <w:sz w:val="24"/>
          <w:szCs w:val="24"/>
        </w:rPr>
      </w:pPr>
      <w:r w:rsidRPr="003340EE">
        <w:rPr>
          <w:rFonts w:ascii="Times New Roman" w:hAnsi="Times New Roman"/>
          <w:b/>
          <w:sz w:val="24"/>
          <w:szCs w:val="24"/>
        </w:rPr>
        <w:t xml:space="preserve">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w:t>
      </w:r>
      <w:proofErr w:type="spellStart"/>
      <w:r w:rsidRPr="003340EE">
        <w:rPr>
          <w:rFonts w:ascii="Times New Roman" w:hAnsi="Times New Roman"/>
          <w:b/>
          <w:sz w:val="24"/>
          <w:szCs w:val="24"/>
        </w:rPr>
        <w:t>Klčovany</w:t>
      </w:r>
      <w:proofErr w:type="spellEnd"/>
      <w:r w:rsidRPr="003340EE">
        <w:rPr>
          <w:rFonts w:ascii="Times New Roman" w:hAnsi="Times New Roman"/>
          <w:b/>
          <w:sz w:val="24"/>
          <w:szCs w:val="24"/>
        </w:rPr>
        <w:t xml:space="preserve"> 0,8620 </w:t>
      </w:r>
      <w:r>
        <w:rPr>
          <w:rFonts w:ascii="Times New Roman" w:hAnsi="Times New Roman"/>
          <w:b/>
          <w:sz w:val="24"/>
          <w:szCs w:val="24"/>
        </w:rPr>
        <w:t xml:space="preserve"> </w:t>
      </w:r>
      <w:r w:rsidRPr="003340EE">
        <w:rPr>
          <w:rFonts w:ascii="Times New Roman" w:hAnsi="Times New Roman"/>
          <w:b/>
          <w:sz w:val="24"/>
          <w:szCs w:val="24"/>
        </w:rPr>
        <w:t>EUR/m2</w:t>
      </w:r>
    </w:p>
    <w:p w:rsidR="00346AED" w:rsidRDefault="00346AED" w:rsidP="00346AED">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trvalé trávnaté porasty -                              - </w:t>
      </w:r>
      <w:proofErr w:type="spellStart"/>
      <w:r>
        <w:rPr>
          <w:rFonts w:ascii="Times New Roman" w:hAnsi="Times New Roman"/>
          <w:b/>
          <w:sz w:val="24"/>
          <w:szCs w:val="24"/>
        </w:rPr>
        <w:t>k.ú</w:t>
      </w:r>
      <w:proofErr w:type="spellEnd"/>
      <w:r>
        <w:rPr>
          <w:rFonts w:ascii="Times New Roman" w:hAnsi="Times New Roman"/>
          <w:b/>
          <w:sz w:val="24"/>
          <w:szCs w:val="24"/>
        </w:rPr>
        <w:t xml:space="preserve">. Boleráz    </w:t>
      </w:r>
      <w:r w:rsidRPr="003340EE">
        <w:rPr>
          <w:rFonts w:ascii="Times New Roman" w:hAnsi="Times New Roman"/>
          <w:b/>
          <w:sz w:val="24"/>
          <w:szCs w:val="24"/>
        </w:rPr>
        <w:t>0, 0763 EUR/m2</w:t>
      </w:r>
    </w:p>
    <w:p w:rsidR="00346AED" w:rsidRDefault="00346AED" w:rsidP="00346AED">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2/ </w:t>
      </w:r>
      <w:r>
        <w:rPr>
          <w:rFonts w:ascii="Times New Roman" w:hAnsi="Times New Roman"/>
          <w:sz w:val="24"/>
          <w:szCs w:val="24"/>
        </w:rPr>
        <w:t>Správca dane ustanovuje, že hodnota trvalých trávnatých porastov v </w:t>
      </w:r>
      <w:proofErr w:type="spellStart"/>
      <w:r>
        <w:rPr>
          <w:rFonts w:ascii="Times New Roman" w:hAnsi="Times New Roman"/>
          <w:sz w:val="24"/>
          <w:szCs w:val="24"/>
        </w:rPr>
        <w:t>k.ú</w:t>
      </w:r>
      <w:proofErr w:type="spellEnd"/>
      <w:r>
        <w:rPr>
          <w:rFonts w:ascii="Times New Roman" w:hAnsi="Times New Roman"/>
          <w:sz w:val="24"/>
          <w:szCs w:val="24"/>
        </w:rPr>
        <w:t xml:space="preserve">. </w:t>
      </w:r>
      <w:proofErr w:type="spellStart"/>
      <w:r>
        <w:rPr>
          <w:rFonts w:ascii="Times New Roman" w:hAnsi="Times New Roman"/>
          <w:sz w:val="24"/>
          <w:szCs w:val="24"/>
        </w:rPr>
        <w:t>Klčovany</w:t>
      </w:r>
      <w:proofErr w:type="spellEnd"/>
      <w:r>
        <w:rPr>
          <w:rFonts w:ascii="Times New Roman" w:hAnsi="Times New Roman"/>
          <w:sz w:val="24"/>
          <w:szCs w:val="24"/>
        </w:rPr>
        <w:t xml:space="preserve">  je </w:t>
      </w:r>
      <w:r w:rsidRPr="003B54BB">
        <w:rPr>
          <w:rFonts w:ascii="Times New Roman" w:hAnsi="Times New Roman"/>
          <w:b/>
          <w:sz w:val="24"/>
          <w:szCs w:val="24"/>
        </w:rPr>
        <w:t>0,0385 EUR/m2</w:t>
      </w:r>
      <w:r>
        <w:rPr>
          <w:rFonts w:ascii="Times New Roman" w:hAnsi="Times New Roman"/>
          <w:b/>
          <w:sz w:val="24"/>
          <w:szCs w:val="24"/>
        </w:rPr>
        <w:t xml:space="preserve"> a </w:t>
      </w:r>
      <w:r w:rsidRPr="004A37FA">
        <w:rPr>
          <w:rFonts w:ascii="Times New Roman" w:hAnsi="Times New Roman"/>
          <w:sz w:val="24"/>
          <w:szCs w:val="24"/>
        </w:rPr>
        <w:t>hodnota lesných pozemkov</w:t>
      </w:r>
      <w:r>
        <w:rPr>
          <w:rFonts w:ascii="Times New Roman" w:hAnsi="Times New Roman"/>
          <w:sz w:val="24"/>
          <w:szCs w:val="24"/>
        </w:rPr>
        <w:t xml:space="preserve"> v celej obci </w:t>
      </w:r>
      <w:r w:rsidRPr="004A37FA">
        <w:rPr>
          <w:rFonts w:ascii="Times New Roman" w:hAnsi="Times New Roman"/>
          <w:sz w:val="24"/>
          <w:szCs w:val="24"/>
        </w:rPr>
        <w:t>, na ktorých sú hospodárske lesy, rybníky</w:t>
      </w:r>
      <w:r>
        <w:rPr>
          <w:rFonts w:ascii="Times New Roman" w:hAnsi="Times New Roman"/>
          <w:b/>
          <w:sz w:val="24"/>
          <w:szCs w:val="24"/>
        </w:rPr>
        <w:t xml:space="preserve"> </w:t>
      </w:r>
      <w:r w:rsidRPr="004A37FA">
        <w:rPr>
          <w:rFonts w:ascii="Times New Roman" w:hAnsi="Times New Roman"/>
          <w:sz w:val="24"/>
          <w:szCs w:val="24"/>
        </w:rPr>
        <w:t>s chovom rýb a ostatné hospodársky využívané vodné plochy</w:t>
      </w:r>
      <w:r>
        <w:rPr>
          <w:rFonts w:ascii="Times New Roman" w:hAnsi="Times New Roman"/>
          <w:b/>
          <w:sz w:val="24"/>
          <w:szCs w:val="24"/>
        </w:rPr>
        <w:t xml:space="preserve"> </w:t>
      </w:r>
      <w:r w:rsidRPr="004A37FA">
        <w:rPr>
          <w:rFonts w:ascii="Times New Roman" w:hAnsi="Times New Roman"/>
          <w:sz w:val="24"/>
          <w:szCs w:val="24"/>
        </w:rPr>
        <w:t>je</w:t>
      </w:r>
      <w:r>
        <w:rPr>
          <w:rFonts w:ascii="Times New Roman" w:hAnsi="Times New Roman"/>
          <w:b/>
          <w:sz w:val="24"/>
          <w:szCs w:val="24"/>
        </w:rPr>
        <w:t xml:space="preserve"> 0,1356 EUR/m2.</w:t>
      </w:r>
    </w:p>
    <w:p w:rsidR="00346AED" w:rsidRDefault="00346AED" w:rsidP="00346AED">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F608FD">
        <w:rPr>
          <w:rFonts w:ascii="Times New Roman" w:hAnsi="Times New Roman"/>
          <w:sz w:val="24"/>
          <w:szCs w:val="24"/>
        </w:rPr>
        <w:t>/ Základom dane z pozemkov pre pozemky druhu záhrada, zastavané plochy a</w:t>
      </w:r>
      <w:r>
        <w:rPr>
          <w:rFonts w:ascii="Times New Roman" w:hAnsi="Times New Roman"/>
          <w:sz w:val="24"/>
          <w:szCs w:val="24"/>
        </w:rPr>
        <w:t> ná</w:t>
      </w:r>
      <w:r w:rsidRPr="00F608FD">
        <w:rPr>
          <w:rFonts w:ascii="Times New Roman" w:hAnsi="Times New Roman"/>
          <w:sz w:val="24"/>
          <w:szCs w:val="24"/>
        </w:rPr>
        <w:t>dvoria,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stavebné pozemky a ostatné plochy je hodnota pozemku ur</w:t>
      </w:r>
      <w:r>
        <w:rPr>
          <w:rFonts w:ascii="Times New Roman" w:hAnsi="Times New Roman"/>
          <w:sz w:val="24"/>
          <w:szCs w:val="24"/>
        </w:rPr>
        <w:t>č</w:t>
      </w:r>
      <w:r w:rsidRPr="00F608FD">
        <w:rPr>
          <w:rFonts w:ascii="Times New Roman" w:hAnsi="Times New Roman"/>
          <w:sz w:val="24"/>
          <w:szCs w:val="24"/>
        </w:rPr>
        <w:t>ená vynásobením výmery</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pozemkov v m² a hodnoty pozemkov za l m² uvedenej v prílohe </w:t>
      </w:r>
      <w:r>
        <w:rPr>
          <w:rFonts w:ascii="Times New Roman" w:hAnsi="Times New Roman"/>
          <w:sz w:val="24"/>
          <w:szCs w:val="24"/>
        </w:rPr>
        <w:t>č.</w:t>
      </w:r>
      <w:r w:rsidRPr="00F608FD">
        <w:rPr>
          <w:rFonts w:ascii="Times New Roman" w:hAnsi="Times New Roman"/>
          <w:sz w:val="24"/>
          <w:szCs w:val="24"/>
        </w:rPr>
        <w:t xml:space="preserve"> 2 zákona </w:t>
      </w:r>
      <w:r>
        <w:rPr>
          <w:rFonts w:ascii="Times New Roman" w:hAnsi="Times New Roman"/>
          <w:sz w:val="24"/>
          <w:szCs w:val="24"/>
        </w:rPr>
        <w:t>č.</w:t>
      </w:r>
      <w:r w:rsidRPr="00F608FD">
        <w:rPr>
          <w:rFonts w:ascii="Times New Roman" w:hAnsi="Times New Roman"/>
          <w:sz w:val="24"/>
          <w:szCs w:val="24"/>
        </w:rPr>
        <w:t xml:space="preserve"> 582/2004</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z.</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3C3B6C" w:rsidRDefault="00346AED" w:rsidP="00346AED">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č.2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záhrady                                                                 </w:t>
      </w:r>
      <w:r w:rsidRPr="003C3B6C">
        <w:rPr>
          <w:rFonts w:ascii="Times New Roman" w:hAnsi="Times New Roman"/>
          <w:b/>
          <w:sz w:val="24"/>
          <w:szCs w:val="24"/>
        </w:rPr>
        <w:t>1,85 EUR/m2</w:t>
      </w:r>
    </w:p>
    <w:p w:rsidR="00346AED" w:rsidRPr="003C3B6C" w:rsidRDefault="00346AED" w:rsidP="00346AED">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zastavané plochy , nádvoria  a ostatné plochy     </w:t>
      </w:r>
      <w:r w:rsidRPr="003C3B6C">
        <w:rPr>
          <w:rFonts w:ascii="Times New Roman" w:hAnsi="Times New Roman"/>
          <w:b/>
          <w:sz w:val="24"/>
          <w:szCs w:val="24"/>
        </w:rPr>
        <w:t>1,85 EUR/m2</w:t>
      </w:r>
    </w:p>
    <w:p w:rsidR="00346AED" w:rsidRPr="003C3B6C" w:rsidRDefault="00346AED" w:rsidP="00346AED">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stavebné pozemky                                              </w:t>
      </w:r>
      <w:r w:rsidRPr="003C3B6C">
        <w:rPr>
          <w:rFonts w:ascii="Times New Roman" w:hAnsi="Times New Roman"/>
          <w:b/>
          <w:sz w:val="24"/>
          <w:szCs w:val="24"/>
        </w:rPr>
        <w:t>18,58 EUR/m2</w:t>
      </w:r>
    </w:p>
    <w:p w:rsidR="00346AED" w:rsidRPr="003C3B6C" w:rsidRDefault="00346AED" w:rsidP="00346AED">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rPr>
        <w:tab/>
      </w:r>
      <w:r w:rsidRPr="003C3B6C">
        <w:rPr>
          <w:rFonts w:ascii="Times New Roman" w:hAnsi="Times New Roman"/>
          <w:b/>
          <w:sz w:val="24"/>
          <w:szCs w:val="24"/>
        </w:rPr>
        <w:tab/>
      </w: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čl.4</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9E210C" w:rsidRDefault="00346AED" w:rsidP="00346AED">
      <w:pPr>
        <w:autoSpaceDE w:val="0"/>
        <w:autoSpaceDN w:val="0"/>
        <w:adjustRightInd w:val="0"/>
        <w:spacing w:after="0" w:line="240" w:lineRule="auto"/>
        <w:rPr>
          <w:rFonts w:ascii="Times New Roman" w:hAnsi="Times New Roman"/>
          <w:b/>
          <w:bCs/>
          <w:sz w:val="24"/>
          <w:szCs w:val="24"/>
          <w:u w:val="single"/>
        </w:rPr>
      </w:pPr>
      <w:r w:rsidRPr="00F608FD">
        <w:rPr>
          <w:rFonts w:ascii="Times New Roman" w:hAnsi="Times New Roman"/>
          <w:sz w:val="24"/>
          <w:szCs w:val="24"/>
        </w:rPr>
        <w:t xml:space="preserve">1/ </w:t>
      </w:r>
      <w:r w:rsidRPr="009E210C">
        <w:rPr>
          <w:rFonts w:ascii="Times New Roman" w:hAnsi="Times New Roman"/>
          <w:b/>
          <w:sz w:val="24"/>
          <w:szCs w:val="24"/>
          <w:u w:val="single"/>
        </w:rPr>
        <w:t xml:space="preserve">Správca dane  ročnú sadzbu dane z pozemkov na území celej obce určuje takto: </w:t>
      </w:r>
      <w:r w:rsidRPr="009E210C">
        <w:rPr>
          <w:rFonts w:ascii="Times New Roman" w:hAnsi="Times New Roman"/>
          <w:b/>
          <w:bCs/>
          <w:sz w:val="24"/>
          <w:szCs w:val="24"/>
          <w:u w:val="single"/>
        </w:rPr>
        <w:t xml:space="preserve"> </w:t>
      </w:r>
    </w:p>
    <w:p w:rsidR="00346AED" w:rsidRDefault="00346AED" w:rsidP="00346AED">
      <w:pPr>
        <w:autoSpaceDE w:val="0"/>
        <w:autoSpaceDN w:val="0"/>
        <w:adjustRightInd w:val="0"/>
        <w:spacing w:after="0" w:line="240" w:lineRule="auto"/>
        <w:rPr>
          <w:rFonts w:ascii="Times New Roman" w:hAnsi="Times New Roman"/>
          <w:b/>
          <w:bCs/>
          <w:sz w:val="24"/>
          <w:szCs w:val="24"/>
          <w:u w:val="single"/>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orná pôda, chme</w:t>
      </w:r>
      <w:r w:rsidRPr="00F608FD">
        <w:rPr>
          <w:rFonts w:ascii="TimesNewRoman" w:hAnsi="TimesNewRoman" w:cs="TimesNewRoman"/>
          <w:sz w:val="24"/>
          <w:szCs w:val="24"/>
        </w:rPr>
        <w:t>ľ</w:t>
      </w:r>
      <w:r w:rsidRPr="00F608FD">
        <w:rPr>
          <w:rFonts w:ascii="Times New Roman" w:hAnsi="Times New Roman"/>
          <w:sz w:val="24"/>
          <w:szCs w:val="24"/>
        </w:rPr>
        <w:t xml:space="preserve">nice, vinice, ovocné sady, trvalé trávne porasty </w:t>
      </w:r>
      <w:r w:rsidRPr="00F608FD">
        <w:rPr>
          <w:rFonts w:ascii="Times New Roman" w:hAnsi="Times New Roman"/>
          <w:b/>
          <w:bCs/>
          <w:sz w:val="24"/>
          <w:szCs w:val="24"/>
        </w:rPr>
        <w:t>0,</w:t>
      </w:r>
      <w:r>
        <w:rPr>
          <w:rFonts w:ascii="Times New Roman" w:hAnsi="Times New Roman"/>
          <w:b/>
          <w:bCs/>
          <w:sz w:val="24"/>
          <w:szCs w:val="24"/>
        </w:rPr>
        <w:t>59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b) záhrady </w:t>
      </w:r>
      <w:r w:rsidRPr="00F608FD">
        <w:rPr>
          <w:rFonts w:ascii="Times New Roman" w:hAnsi="Times New Roman"/>
          <w:b/>
          <w:bCs/>
          <w:sz w:val="24"/>
          <w:szCs w:val="24"/>
        </w:rPr>
        <w:t>0,</w:t>
      </w:r>
      <w:r>
        <w:rPr>
          <w:rFonts w:ascii="Times New Roman" w:hAnsi="Times New Roman"/>
          <w:b/>
          <w:bCs/>
          <w:sz w:val="24"/>
          <w:szCs w:val="24"/>
        </w:rPr>
        <w:t>49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c) zastavané plochy a nádvoria, ostatné plochy </w:t>
      </w:r>
      <w:r w:rsidRPr="009E210C">
        <w:rPr>
          <w:rFonts w:ascii="Times New Roman" w:hAnsi="Times New Roman"/>
          <w:b/>
          <w:sz w:val="24"/>
          <w:szCs w:val="24"/>
        </w:rPr>
        <w:t>0,4</w:t>
      </w:r>
      <w:r>
        <w:rPr>
          <w:rFonts w:ascii="Times New Roman" w:hAnsi="Times New Roman"/>
          <w:b/>
          <w:sz w:val="24"/>
          <w:szCs w:val="24"/>
        </w:rPr>
        <w:t>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d) lesné pozemky, rybníky </w:t>
      </w:r>
      <w:r w:rsidRPr="00F608FD">
        <w:rPr>
          <w:rFonts w:ascii="Times New Roman" w:hAnsi="Times New Roman"/>
          <w:b/>
          <w:bCs/>
          <w:sz w:val="24"/>
          <w:szCs w:val="24"/>
        </w:rPr>
        <w:t>0,7</w:t>
      </w:r>
      <w:r>
        <w:rPr>
          <w:rFonts w:ascii="Times New Roman" w:hAnsi="Times New Roman"/>
          <w:b/>
          <w:bCs/>
          <w:sz w:val="24"/>
          <w:szCs w:val="24"/>
        </w:rPr>
        <w:t>3</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e) stavebné pozemky </w:t>
      </w:r>
      <w:r w:rsidRPr="00F608FD">
        <w:rPr>
          <w:rFonts w:ascii="Times New Roman" w:hAnsi="Times New Roman"/>
          <w:b/>
          <w:bCs/>
          <w:sz w:val="24"/>
          <w:szCs w:val="24"/>
        </w:rPr>
        <w:t>0,</w:t>
      </w:r>
      <w:r>
        <w:rPr>
          <w:rFonts w:ascii="Times New Roman" w:hAnsi="Times New Roman"/>
          <w:b/>
          <w:bCs/>
          <w:sz w:val="24"/>
          <w:szCs w:val="24"/>
        </w:rPr>
        <w:t>34</w:t>
      </w:r>
      <w:r w:rsidRPr="00F608FD">
        <w:rPr>
          <w:rFonts w:ascii="Times New Roman" w:hAnsi="Times New Roman"/>
          <w:b/>
          <w:bCs/>
          <w:sz w:val="24"/>
          <w:szCs w:val="24"/>
        </w:rPr>
        <w:t xml:space="preserve"> % </w:t>
      </w:r>
      <w:r>
        <w:rPr>
          <w:rFonts w:ascii="Times New Roman" w:hAnsi="Times New Roman"/>
          <w:sz w:val="24"/>
          <w:szCs w:val="24"/>
        </w:rPr>
        <w:t>zo základu dane</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l.</w:t>
      </w:r>
      <w:r>
        <w:rPr>
          <w:rFonts w:ascii="Times New Roman" w:hAnsi="Times New Roman"/>
          <w:sz w:val="24"/>
          <w:szCs w:val="24"/>
        </w:rPr>
        <w:t>5</w:t>
      </w: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ZO </w:t>
      </w:r>
      <w:r>
        <w:rPr>
          <w:rFonts w:ascii="Times New Roman" w:hAnsi="Times New Roman"/>
          <w:b/>
          <w:bCs/>
          <w:i/>
          <w:iCs/>
          <w:sz w:val="24"/>
          <w:szCs w:val="24"/>
        </w:rPr>
        <w:t xml:space="preserve"> </w:t>
      </w:r>
      <w:r w:rsidRPr="00F608FD">
        <w:rPr>
          <w:rFonts w:ascii="Times New Roman" w:hAnsi="Times New Roman"/>
          <w:b/>
          <w:bCs/>
          <w:i/>
          <w:iCs/>
          <w:sz w:val="24"/>
          <w:szCs w:val="24"/>
        </w:rPr>
        <w:t>STAVIEB</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346AED" w:rsidRDefault="00346AED" w:rsidP="00346AED">
      <w:pPr>
        <w:autoSpaceDE w:val="0"/>
        <w:autoSpaceDN w:val="0"/>
        <w:adjustRightInd w:val="0"/>
        <w:spacing w:after="0" w:line="240" w:lineRule="auto"/>
        <w:rPr>
          <w:rFonts w:ascii="Times New Roman" w:hAnsi="Times New Roman"/>
          <w:b/>
          <w:bCs/>
          <w:sz w:val="24"/>
          <w:szCs w:val="24"/>
        </w:rPr>
      </w:pPr>
    </w:p>
    <w:p w:rsidR="00346AED" w:rsidRPr="00F82898" w:rsidRDefault="00346AED" w:rsidP="00346AED">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rPr>
        <w:t>1</w:t>
      </w:r>
      <w:r w:rsidRPr="009E210C">
        <w:rPr>
          <w:rFonts w:ascii="Times New Roman" w:hAnsi="Times New Roman"/>
          <w:bCs/>
          <w:sz w:val="24"/>
          <w:szCs w:val="24"/>
        </w:rPr>
        <w:t>./</w:t>
      </w:r>
      <w:r>
        <w:rPr>
          <w:rFonts w:ascii="Times New Roman" w:hAnsi="Times New Roman"/>
          <w:b/>
          <w:bCs/>
          <w:sz w:val="24"/>
          <w:szCs w:val="24"/>
        </w:rPr>
        <w:t xml:space="preserve">  </w:t>
      </w:r>
      <w:r w:rsidRPr="00F82898">
        <w:rPr>
          <w:rFonts w:ascii="Times New Roman" w:hAnsi="Times New Roman"/>
          <w:b/>
          <w:bCs/>
          <w:sz w:val="24"/>
          <w:szCs w:val="24"/>
          <w:u w:val="single"/>
        </w:rPr>
        <w:t xml:space="preserve">Správca dane na území celej obce Boleráz určuje ročnú sadzbu dane zo stavieb za </w:t>
      </w:r>
    </w:p>
    <w:p w:rsidR="00346AED" w:rsidRPr="00F82898" w:rsidRDefault="00346AED" w:rsidP="00346AED">
      <w:pPr>
        <w:autoSpaceDE w:val="0"/>
        <w:autoSpaceDN w:val="0"/>
        <w:adjustRightInd w:val="0"/>
        <w:spacing w:after="0" w:line="240" w:lineRule="auto"/>
        <w:rPr>
          <w:rFonts w:ascii="Times New Roman" w:hAnsi="Times New Roman"/>
          <w:bCs/>
          <w:sz w:val="24"/>
          <w:szCs w:val="24"/>
          <w:u w:val="single"/>
        </w:rPr>
      </w:pPr>
      <w:r w:rsidRPr="00F82898">
        <w:rPr>
          <w:rFonts w:ascii="Times New Roman" w:hAnsi="Times New Roman"/>
          <w:b/>
          <w:bCs/>
          <w:sz w:val="24"/>
          <w:szCs w:val="24"/>
          <w:u w:val="single"/>
        </w:rPr>
        <w:t xml:space="preserve">každý  aj začatý m2 zastavanej plochy stavby </w:t>
      </w:r>
      <w:r>
        <w:rPr>
          <w:rFonts w:ascii="Times New Roman" w:hAnsi="Times New Roman"/>
          <w:b/>
          <w:bCs/>
          <w:sz w:val="24"/>
          <w:szCs w:val="24"/>
          <w:u w:val="single"/>
        </w:rPr>
        <w:t xml:space="preserve">vo výške </w:t>
      </w:r>
      <w:r w:rsidRPr="00F82898">
        <w:rPr>
          <w:rFonts w:ascii="Times New Roman" w:hAnsi="Times New Roman"/>
          <w:b/>
          <w:bCs/>
          <w:sz w:val="24"/>
          <w:szCs w:val="24"/>
          <w:u w:val="single"/>
        </w:rPr>
        <w:t xml:space="preserve"> </w:t>
      </w:r>
      <w:r w:rsidRPr="00F82898">
        <w:rPr>
          <w:rFonts w:ascii="Times New Roman" w:hAnsi="Times New Roman"/>
          <w:bCs/>
          <w:sz w:val="24"/>
          <w:szCs w:val="24"/>
          <w:u w:val="single"/>
        </w:rPr>
        <w:t>:</w:t>
      </w:r>
    </w:p>
    <w:p w:rsidR="00346AED" w:rsidRPr="003A78C3" w:rsidRDefault="00346AED" w:rsidP="00346AED">
      <w:pPr>
        <w:autoSpaceDE w:val="0"/>
        <w:autoSpaceDN w:val="0"/>
        <w:adjustRightInd w:val="0"/>
        <w:spacing w:after="0" w:line="240" w:lineRule="auto"/>
        <w:rPr>
          <w:rFonts w:ascii="Times New Roman" w:hAnsi="Times New Roman"/>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stavby na bývanie a drobné stavby, ktoré majú doplnkovú funkciu pre hlavnú</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stavbu </w:t>
      </w:r>
      <w:r>
        <w:rPr>
          <w:rFonts w:ascii="Times New Roman" w:hAnsi="Times New Roman"/>
          <w:sz w:val="24"/>
          <w:szCs w:val="24"/>
        </w:rPr>
        <w:t xml:space="preserve">  </w:t>
      </w:r>
      <w:r w:rsidRPr="003A78C3">
        <w:rPr>
          <w:rFonts w:ascii="Times New Roman" w:hAnsi="Times New Roman"/>
          <w:b/>
          <w:sz w:val="24"/>
          <w:szCs w:val="24"/>
        </w:rPr>
        <w:t>0,1</w:t>
      </w:r>
      <w:r>
        <w:rPr>
          <w:rFonts w:ascii="Times New Roman" w:hAnsi="Times New Roman"/>
          <w:b/>
          <w:sz w:val="24"/>
          <w:szCs w:val="24"/>
        </w:rPr>
        <w:t>40</w:t>
      </w:r>
      <w:r w:rsidRPr="003A78C3">
        <w:rPr>
          <w:rFonts w:ascii="Times New Roman" w:hAnsi="Times New Roman"/>
          <w:b/>
          <w:sz w:val="24"/>
          <w:szCs w:val="24"/>
        </w:rPr>
        <w:t xml:space="preserve"> EUR</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stavby na pôdohospodársku produkciu, skleníky, stavby pre vodné hospodárstvo,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pôdohospodárskej produkcie vrátane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stavieb na vlastnú administratívu </w:t>
      </w:r>
      <w:r w:rsidRPr="00F608FD">
        <w:rPr>
          <w:rFonts w:ascii="Times New Roman" w:hAnsi="Times New Roman"/>
          <w:b/>
          <w:bCs/>
          <w:sz w:val="24"/>
          <w:szCs w:val="24"/>
        </w:rPr>
        <w:t>0,</w:t>
      </w:r>
      <w:r>
        <w:rPr>
          <w:rFonts w:ascii="Times New Roman" w:hAnsi="Times New Roman"/>
          <w:b/>
          <w:bCs/>
          <w:sz w:val="24"/>
          <w:szCs w:val="24"/>
        </w:rPr>
        <w:t>410</w:t>
      </w:r>
      <w:r w:rsidRPr="00F608FD">
        <w:rPr>
          <w:rFonts w:ascii="Times New Roman" w:hAnsi="Times New Roman"/>
          <w:b/>
          <w:bCs/>
          <w:sz w:val="24"/>
          <w:szCs w:val="24"/>
        </w:rPr>
        <w:t xml:space="preserve"> </w:t>
      </w:r>
      <w:r>
        <w:rPr>
          <w:rFonts w:ascii="Times New Roman" w:hAnsi="Times New Roman"/>
          <w:b/>
          <w:bCs/>
          <w:sz w:val="24"/>
          <w:szCs w:val="24"/>
        </w:rPr>
        <w:t>EUR</w:t>
      </w:r>
    </w:p>
    <w:p w:rsidR="00346AED" w:rsidRPr="003A78C3" w:rsidRDefault="00346AED" w:rsidP="00346AED">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c) stavby rekrea</w:t>
      </w:r>
      <w:r>
        <w:rPr>
          <w:rFonts w:ascii="Times New Roman" w:hAnsi="Times New Roman"/>
          <w:sz w:val="24"/>
          <w:szCs w:val="24"/>
        </w:rPr>
        <w:t>č</w:t>
      </w:r>
      <w:r w:rsidRPr="00F608FD">
        <w:rPr>
          <w:rFonts w:ascii="Times New Roman" w:hAnsi="Times New Roman"/>
          <w:sz w:val="24"/>
          <w:szCs w:val="24"/>
        </w:rPr>
        <w:t>ných a záhradkárskych chát a dom</w:t>
      </w:r>
      <w:r>
        <w:rPr>
          <w:rFonts w:ascii="Times New Roman" w:hAnsi="Times New Roman"/>
          <w:sz w:val="24"/>
          <w:szCs w:val="24"/>
        </w:rPr>
        <w:t>č</w:t>
      </w:r>
      <w:r w:rsidRPr="00F608FD">
        <w:rPr>
          <w:rFonts w:ascii="Times New Roman" w:hAnsi="Times New Roman"/>
          <w:sz w:val="24"/>
          <w:szCs w:val="24"/>
        </w:rPr>
        <w:t xml:space="preserve">ekov </w:t>
      </w:r>
      <w:r>
        <w:rPr>
          <w:rFonts w:ascii="Times New Roman" w:hAnsi="Times New Roman"/>
          <w:sz w:val="24"/>
          <w:szCs w:val="24"/>
        </w:rPr>
        <w:t xml:space="preserve">na individuálnu rekreáciu </w:t>
      </w:r>
      <w:r w:rsidRPr="003A78C3">
        <w:rPr>
          <w:rFonts w:ascii="Times New Roman" w:hAnsi="Times New Roman"/>
          <w:b/>
          <w:sz w:val="24"/>
          <w:szCs w:val="24"/>
        </w:rPr>
        <w:t>0,300 EUR</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w:t>
      </w:r>
      <w:r w:rsidRPr="00F608FD">
        <w:rPr>
          <w:rFonts w:ascii="Times New Roman" w:hAnsi="Times New Roman"/>
          <w:b/>
          <w:bCs/>
          <w:sz w:val="24"/>
          <w:szCs w:val="24"/>
        </w:rPr>
        <w:t xml:space="preserve">) </w:t>
      </w:r>
      <w:r w:rsidRPr="00F608FD">
        <w:rPr>
          <w:rFonts w:ascii="Times New Roman" w:hAnsi="Times New Roman"/>
          <w:sz w:val="24"/>
          <w:szCs w:val="24"/>
        </w:rPr>
        <w:t>samostatne stojace garáže a samostatné stavby hromadných garáží a stavby</w:t>
      </w:r>
    </w:p>
    <w:p w:rsidR="00346AED" w:rsidRDefault="00346AED" w:rsidP="00346AED">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ur</w:t>
      </w:r>
      <w:r>
        <w:rPr>
          <w:rFonts w:ascii="Times New Roman" w:hAnsi="Times New Roman"/>
          <w:sz w:val="24"/>
          <w:szCs w:val="24"/>
        </w:rPr>
        <w:t>č</w:t>
      </w:r>
      <w:r w:rsidRPr="00F608FD">
        <w:rPr>
          <w:rFonts w:ascii="Times New Roman" w:hAnsi="Times New Roman"/>
          <w:sz w:val="24"/>
          <w:szCs w:val="24"/>
        </w:rPr>
        <w:t>ené alebo používané na tieto ú</w:t>
      </w:r>
      <w:r>
        <w:rPr>
          <w:rFonts w:ascii="Times New Roman" w:hAnsi="Times New Roman"/>
          <w:sz w:val="24"/>
          <w:szCs w:val="24"/>
        </w:rPr>
        <w:t>č</w:t>
      </w:r>
      <w:r w:rsidRPr="00F608FD">
        <w:rPr>
          <w:rFonts w:ascii="Times New Roman" w:hAnsi="Times New Roman"/>
          <w:sz w:val="24"/>
          <w:szCs w:val="24"/>
        </w:rPr>
        <w:t xml:space="preserve">ely postavené mimo bytových domov </w:t>
      </w:r>
      <w:r w:rsidRPr="00F608FD">
        <w:rPr>
          <w:rFonts w:ascii="Times New Roman" w:hAnsi="Times New Roman"/>
          <w:b/>
          <w:bCs/>
          <w:sz w:val="24"/>
          <w:szCs w:val="24"/>
        </w:rPr>
        <w:t>0,</w:t>
      </w:r>
      <w:r>
        <w:rPr>
          <w:rFonts w:ascii="Times New Roman" w:hAnsi="Times New Roman"/>
          <w:b/>
          <w:bCs/>
          <w:sz w:val="24"/>
          <w:szCs w:val="24"/>
        </w:rPr>
        <w:t>270 EUR</w:t>
      </w:r>
    </w:p>
    <w:p w:rsidR="00346AED" w:rsidRPr="0015259F" w:rsidRDefault="00346AED" w:rsidP="00346AED">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e</w:t>
      </w:r>
      <w:r w:rsidRPr="00F608FD">
        <w:rPr>
          <w:rFonts w:ascii="Times New Roman" w:hAnsi="Times New Roman"/>
          <w:sz w:val="24"/>
          <w:szCs w:val="24"/>
        </w:rPr>
        <w:t xml:space="preserve">) </w:t>
      </w:r>
      <w:r>
        <w:rPr>
          <w:rFonts w:ascii="Times New Roman" w:hAnsi="Times New Roman"/>
          <w:sz w:val="24"/>
          <w:szCs w:val="24"/>
        </w:rPr>
        <w:t xml:space="preserve">stavby hromadných garáží </w:t>
      </w:r>
      <w:r w:rsidRPr="0015259F">
        <w:rPr>
          <w:rFonts w:ascii="Times New Roman" w:hAnsi="Times New Roman"/>
          <w:b/>
          <w:sz w:val="24"/>
          <w:szCs w:val="24"/>
        </w:rPr>
        <w:t>0,270  EUR</w:t>
      </w:r>
    </w:p>
    <w:p w:rsidR="00346AED" w:rsidRPr="0015259F" w:rsidRDefault="00346AED" w:rsidP="00346AED">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f)</w:t>
      </w:r>
      <w:r>
        <w:rPr>
          <w:rFonts w:ascii="Times New Roman" w:hAnsi="Times New Roman"/>
          <w:sz w:val="24"/>
          <w:szCs w:val="24"/>
        </w:rPr>
        <w:t xml:space="preserve">stavby hromadných garáží umiestnené pod zemou </w:t>
      </w:r>
      <w:r w:rsidRPr="0015259F">
        <w:rPr>
          <w:rFonts w:ascii="Times New Roman" w:hAnsi="Times New Roman"/>
          <w:b/>
          <w:sz w:val="24"/>
          <w:szCs w:val="24"/>
        </w:rPr>
        <w:t>0,270 EUR</w:t>
      </w: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w:t>
      </w:r>
      <w:r w:rsidRPr="00F608FD">
        <w:rPr>
          <w:rFonts w:ascii="Times New Roman" w:hAnsi="Times New Roman"/>
          <w:sz w:val="24"/>
          <w:szCs w:val="24"/>
        </w:rPr>
        <w:t>) priemyselné stavby, stavby slúžiace energetike, stavby slúžiace stavebníctvu,</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produkcie vrátane stavieb na vlastnú</w:t>
      </w:r>
    </w:p>
    <w:p w:rsidR="00346AED" w:rsidRDefault="00346AED" w:rsidP="00346AED">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administratívu </w:t>
      </w:r>
      <w:r w:rsidRPr="003A78C3">
        <w:rPr>
          <w:rFonts w:ascii="Times New Roman" w:hAnsi="Times New Roman"/>
          <w:b/>
          <w:sz w:val="24"/>
          <w:szCs w:val="24"/>
        </w:rPr>
        <w:t>4,000</w:t>
      </w:r>
      <w:r w:rsidRPr="00F608FD">
        <w:rPr>
          <w:rFonts w:ascii="Times New Roman" w:hAnsi="Times New Roman"/>
          <w:b/>
          <w:bCs/>
          <w:sz w:val="24"/>
          <w:szCs w:val="24"/>
        </w:rPr>
        <w:t xml:space="preserve"> </w:t>
      </w:r>
      <w:r>
        <w:rPr>
          <w:rFonts w:ascii="Times New Roman" w:hAnsi="Times New Roman"/>
          <w:b/>
          <w:bCs/>
          <w:sz w:val="24"/>
          <w:szCs w:val="24"/>
        </w:rPr>
        <w:t>EUR</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w:t>
      </w:r>
      <w:r w:rsidRPr="00F608FD">
        <w:rPr>
          <w:rFonts w:ascii="Times New Roman" w:hAnsi="Times New Roman"/>
          <w:sz w:val="24"/>
          <w:szCs w:val="24"/>
        </w:rPr>
        <w:t xml:space="preserve">) stavby na ostatné podnikanie a na zárobkovú </w:t>
      </w:r>
      <w:r>
        <w:rPr>
          <w:rFonts w:ascii="Times New Roman" w:hAnsi="Times New Roman"/>
          <w:sz w:val="24"/>
          <w:szCs w:val="24"/>
        </w:rPr>
        <w:t>č</w:t>
      </w:r>
      <w:r w:rsidRPr="00F608FD">
        <w:rPr>
          <w:rFonts w:ascii="Times New Roman" w:hAnsi="Times New Roman"/>
          <w:sz w:val="24"/>
          <w:szCs w:val="24"/>
        </w:rPr>
        <w:t>innos</w:t>
      </w:r>
      <w:r>
        <w:rPr>
          <w:rFonts w:ascii="Times New Roman" w:hAnsi="Times New Roman"/>
          <w:sz w:val="24"/>
          <w:szCs w:val="24"/>
        </w:rPr>
        <w:t>ť</w:t>
      </w:r>
      <w:r w:rsidRPr="00F608FD">
        <w:rPr>
          <w:rFonts w:ascii="Times New Roman" w:hAnsi="Times New Roman"/>
          <w:sz w:val="24"/>
          <w:szCs w:val="24"/>
        </w:rPr>
        <w:t>, skladovanie a administratívu</w:t>
      </w:r>
    </w:p>
    <w:p w:rsidR="00346AED" w:rsidRDefault="00346AED" w:rsidP="00346AED">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súvisiacu s ostatným podnikaním a so zárobkovou </w:t>
      </w:r>
      <w:r>
        <w:rPr>
          <w:rFonts w:ascii="Times New Roman" w:hAnsi="Times New Roman"/>
          <w:sz w:val="24"/>
          <w:szCs w:val="24"/>
        </w:rPr>
        <w:t>č</w:t>
      </w:r>
      <w:r w:rsidRPr="00F608FD">
        <w:rPr>
          <w:rFonts w:ascii="Times New Roman" w:hAnsi="Times New Roman"/>
          <w:sz w:val="24"/>
          <w:szCs w:val="24"/>
        </w:rPr>
        <w:t>innos</w:t>
      </w:r>
      <w:r w:rsidRPr="00F608FD">
        <w:rPr>
          <w:rFonts w:ascii="TimesNewRoman" w:hAnsi="TimesNewRoman" w:cs="TimesNewRoman"/>
          <w:sz w:val="24"/>
          <w:szCs w:val="24"/>
        </w:rPr>
        <w:t>ť</w:t>
      </w:r>
      <w:r w:rsidRPr="00F608FD">
        <w:rPr>
          <w:rFonts w:ascii="Times New Roman" w:hAnsi="Times New Roman"/>
          <w:sz w:val="24"/>
          <w:szCs w:val="24"/>
        </w:rPr>
        <w:t xml:space="preserve">ou </w:t>
      </w:r>
      <w:r w:rsidRPr="003A78C3">
        <w:rPr>
          <w:rFonts w:ascii="Times New Roman" w:hAnsi="Times New Roman"/>
          <w:b/>
          <w:sz w:val="24"/>
          <w:szCs w:val="24"/>
        </w:rPr>
        <w:t>2</w:t>
      </w:r>
      <w:r w:rsidRPr="003A78C3">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 xml:space="preserve"> EUR</w:t>
      </w: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i</w:t>
      </w:r>
      <w:r w:rsidRPr="00F608FD">
        <w:rPr>
          <w:rFonts w:ascii="Times New Roman" w:hAnsi="Times New Roman"/>
          <w:sz w:val="24"/>
          <w:szCs w:val="24"/>
        </w:rPr>
        <w:t xml:space="preserve">) ostatné stavby neuvedené v písmenách a) až f) </w:t>
      </w:r>
      <w:r w:rsidRPr="003A78C3">
        <w:rPr>
          <w:rFonts w:ascii="Times New Roman" w:hAnsi="Times New Roman"/>
          <w:b/>
          <w:sz w:val="24"/>
          <w:szCs w:val="24"/>
        </w:rPr>
        <w:t>1</w:t>
      </w:r>
      <w:r w:rsidRPr="00F608FD">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EUR</w:t>
      </w:r>
    </w:p>
    <w:p w:rsidR="00346AED" w:rsidRPr="00BE2069" w:rsidRDefault="00346AED" w:rsidP="00346AED">
      <w:pPr>
        <w:autoSpaceDE w:val="0"/>
        <w:autoSpaceDN w:val="0"/>
        <w:adjustRightInd w:val="0"/>
        <w:spacing w:after="0" w:line="240" w:lineRule="auto"/>
        <w:rPr>
          <w:rFonts w:ascii="Times New Roman" w:hAnsi="Times New Roman"/>
          <w:b/>
          <w:bCs/>
          <w:sz w:val="24"/>
          <w:szCs w:val="24"/>
        </w:rPr>
      </w:pPr>
    </w:p>
    <w:p w:rsidR="00346AED" w:rsidRPr="00BE2069" w:rsidRDefault="00346AED" w:rsidP="00346AED">
      <w:pPr>
        <w:jc w:val="both"/>
        <w:rPr>
          <w:rFonts w:ascii="Times New Roman" w:hAnsi="Times New Roman"/>
          <w:sz w:val="24"/>
          <w:szCs w:val="24"/>
        </w:rPr>
      </w:pPr>
      <w:r w:rsidRPr="00BE2069">
        <w:rPr>
          <w:rFonts w:ascii="Times New Roman" w:hAnsi="Times New Roman"/>
          <w:sz w:val="24"/>
          <w:szCs w:val="24"/>
        </w:rPr>
        <w:t xml:space="preserve">2./  Pri viacpodlažných stavbách správca dane určuje príplatok </w:t>
      </w:r>
      <w:r>
        <w:rPr>
          <w:rFonts w:ascii="Times New Roman" w:hAnsi="Times New Roman"/>
          <w:sz w:val="24"/>
          <w:szCs w:val="24"/>
        </w:rPr>
        <w:t xml:space="preserve">za podlažie vo výške </w:t>
      </w:r>
      <w:r w:rsidRPr="000F53E8">
        <w:rPr>
          <w:rFonts w:ascii="Times New Roman" w:hAnsi="Times New Roman"/>
          <w:b/>
          <w:sz w:val="24"/>
          <w:szCs w:val="24"/>
        </w:rPr>
        <w:t>0,033 EUR</w:t>
      </w:r>
      <w:r>
        <w:rPr>
          <w:rFonts w:ascii="Times New Roman" w:hAnsi="Times New Roman"/>
          <w:sz w:val="24"/>
          <w:szCs w:val="24"/>
        </w:rPr>
        <w:t xml:space="preserve"> </w:t>
      </w:r>
      <w:r w:rsidRPr="00BE2069">
        <w:rPr>
          <w:rFonts w:ascii="Times New Roman" w:hAnsi="Times New Roman"/>
          <w:sz w:val="24"/>
          <w:szCs w:val="24"/>
        </w:rPr>
        <w:t>za každé ďalšie  podlažie   okrem prvého nadzemného podlažia</w:t>
      </w:r>
      <w:r>
        <w:rPr>
          <w:rFonts w:ascii="Times New Roman" w:hAnsi="Times New Roman"/>
          <w:sz w:val="24"/>
          <w:szCs w:val="24"/>
        </w:rPr>
        <w:t xml:space="preserve"> .</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BE2069"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6</w:t>
      </w:r>
    </w:p>
    <w:p w:rsidR="00346AE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BYTOV</w:t>
      </w: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p>
    <w:p w:rsidR="00346AED" w:rsidRDefault="00346AED" w:rsidP="00346AED">
      <w:pPr>
        <w:autoSpaceDE w:val="0"/>
        <w:autoSpaceDN w:val="0"/>
        <w:adjustRightInd w:val="0"/>
        <w:spacing w:after="0" w:line="240" w:lineRule="auto"/>
        <w:rPr>
          <w:rFonts w:ascii="Times New Roman" w:hAnsi="Times New Roman"/>
          <w:b/>
          <w:sz w:val="24"/>
          <w:szCs w:val="24"/>
          <w:u w:val="single"/>
        </w:rPr>
      </w:pPr>
      <w:r w:rsidRPr="00F608FD">
        <w:rPr>
          <w:rFonts w:ascii="Times New Roman" w:hAnsi="Times New Roman"/>
          <w:sz w:val="24"/>
          <w:szCs w:val="24"/>
        </w:rPr>
        <w:t xml:space="preserve">1/ </w:t>
      </w:r>
      <w:r w:rsidRPr="00F82898">
        <w:rPr>
          <w:rFonts w:ascii="Times New Roman" w:hAnsi="Times New Roman"/>
          <w:b/>
          <w:sz w:val="24"/>
          <w:szCs w:val="24"/>
          <w:u w:val="single"/>
        </w:rPr>
        <w:t xml:space="preserve">Správca dane na území celej obce Boleráz určuje ročnú sadzbu dane z bytov za každý aj začatý m2 podlahovej plochy bytu a nebytového priestoru </w:t>
      </w:r>
      <w:r>
        <w:rPr>
          <w:rFonts w:ascii="Times New Roman" w:hAnsi="Times New Roman"/>
          <w:b/>
          <w:sz w:val="24"/>
          <w:szCs w:val="24"/>
          <w:u w:val="single"/>
        </w:rPr>
        <w:t>vo výške</w:t>
      </w:r>
      <w:r w:rsidRPr="00F82898">
        <w:rPr>
          <w:rFonts w:ascii="Times New Roman" w:hAnsi="Times New Roman"/>
          <w:b/>
          <w:sz w:val="24"/>
          <w:szCs w:val="24"/>
          <w:u w:val="single"/>
        </w:rPr>
        <w:t xml:space="preserve"> :</w:t>
      </w:r>
    </w:p>
    <w:p w:rsidR="00346AED" w:rsidRPr="00F82898" w:rsidRDefault="00346AED" w:rsidP="00346AED">
      <w:pPr>
        <w:autoSpaceDE w:val="0"/>
        <w:autoSpaceDN w:val="0"/>
        <w:adjustRightInd w:val="0"/>
        <w:spacing w:after="0" w:line="240" w:lineRule="auto"/>
        <w:rPr>
          <w:rFonts w:ascii="Times New Roman" w:hAnsi="Times New Roman"/>
          <w:b/>
          <w:sz w:val="24"/>
          <w:szCs w:val="24"/>
          <w:u w:val="single"/>
        </w:rPr>
      </w:pP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a./ </w:t>
      </w:r>
      <w:r w:rsidRPr="00BE2069">
        <w:rPr>
          <w:rFonts w:ascii="Times New Roman" w:hAnsi="Times New Roman"/>
          <w:bCs/>
          <w:sz w:val="24"/>
          <w:szCs w:val="24"/>
        </w:rPr>
        <w:t>za byty</w:t>
      </w:r>
      <w:r>
        <w:rPr>
          <w:rFonts w:ascii="Times New Roman" w:hAnsi="Times New Roman"/>
          <w:b/>
          <w:bCs/>
          <w:sz w:val="24"/>
          <w:szCs w:val="24"/>
        </w:rPr>
        <w:t xml:space="preserve"> 0,200 EUR</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b./ </w:t>
      </w:r>
      <w:r w:rsidRPr="00BE2069">
        <w:rPr>
          <w:rFonts w:ascii="Times New Roman" w:hAnsi="Times New Roman"/>
          <w:bCs/>
          <w:sz w:val="24"/>
          <w:szCs w:val="24"/>
        </w:rPr>
        <w:t>za nebytové priestory</w:t>
      </w:r>
      <w:r>
        <w:rPr>
          <w:rFonts w:ascii="Times New Roman" w:hAnsi="Times New Roman"/>
          <w:b/>
          <w:bCs/>
          <w:sz w:val="24"/>
          <w:szCs w:val="24"/>
        </w:rPr>
        <w:t xml:space="preserve"> 0,250  EUR </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 7</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 xml:space="preserve">OSLOBODENIE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OD </w:t>
      </w:r>
      <w:r>
        <w:rPr>
          <w:rFonts w:ascii="Times New Roman" w:hAnsi="Times New Roman"/>
          <w:b/>
          <w:bCs/>
          <w:i/>
          <w:iCs/>
          <w:sz w:val="24"/>
          <w:szCs w:val="24"/>
        </w:rPr>
        <w:t xml:space="preserve"> </w:t>
      </w:r>
      <w:r w:rsidRPr="00F608FD">
        <w:rPr>
          <w:rFonts w:ascii="Times New Roman" w:hAnsi="Times New Roman"/>
          <w:b/>
          <w:bCs/>
          <w:i/>
          <w:iCs/>
          <w:sz w:val="24"/>
          <w:szCs w:val="24"/>
        </w:rPr>
        <w:t xml:space="preserve">DANE </w:t>
      </w:r>
      <w:r>
        <w:rPr>
          <w:rFonts w:ascii="Times New Roman" w:hAnsi="Times New Roman"/>
          <w:b/>
          <w:bCs/>
          <w:i/>
          <w:iCs/>
          <w:sz w:val="24"/>
          <w:szCs w:val="24"/>
        </w:rPr>
        <w:t xml:space="preserve"> </w:t>
      </w:r>
      <w:r w:rsidRPr="00F608FD">
        <w:rPr>
          <w:rFonts w:ascii="Times New Roman" w:hAnsi="Times New Roman"/>
          <w:b/>
          <w:bCs/>
          <w:i/>
          <w:iCs/>
          <w:sz w:val="24"/>
          <w:szCs w:val="24"/>
        </w:rPr>
        <w:t>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ZNÍŽENIE </w:t>
      </w:r>
      <w:r>
        <w:rPr>
          <w:rFonts w:ascii="Times New Roman" w:hAnsi="Times New Roman"/>
          <w:b/>
          <w:bCs/>
          <w:i/>
          <w:iCs/>
          <w:sz w:val="24"/>
          <w:szCs w:val="24"/>
        </w:rPr>
        <w:t xml:space="preserve"> </w:t>
      </w:r>
      <w:r w:rsidRPr="00F608FD">
        <w:rPr>
          <w:rFonts w:ascii="Times New Roman" w:hAnsi="Times New Roman"/>
          <w:b/>
          <w:bCs/>
          <w:i/>
          <w:iCs/>
          <w:sz w:val="24"/>
          <w:szCs w:val="24"/>
        </w:rPr>
        <w:t>DANE</w:t>
      </w:r>
    </w:p>
    <w:p w:rsidR="00346AED" w:rsidRPr="00F608FD" w:rsidRDefault="00346AED" w:rsidP="00346AED">
      <w:pPr>
        <w:autoSpaceDE w:val="0"/>
        <w:autoSpaceDN w:val="0"/>
        <w:adjustRightInd w:val="0"/>
        <w:spacing w:after="0" w:line="240" w:lineRule="auto"/>
        <w:rPr>
          <w:rFonts w:ascii="Times New Roman" w:hAnsi="Times New Roman"/>
          <w:b/>
          <w:bCs/>
          <w:i/>
          <w:i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1/ Správca dane </w:t>
      </w:r>
      <w:r w:rsidRPr="00F608FD">
        <w:rPr>
          <w:rFonts w:ascii="Times New Roman" w:hAnsi="Times New Roman"/>
          <w:b/>
          <w:bCs/>
          <w:sz w:val="24"/>
          <w:szCs w:val="24"/>
        </w:rPr>
        <w:t>u s t a n o v u j e</w:t>
      </w:r>
      <w:r w:rsidRPr="00F608FD">
        <w:rPr>
          <w:rFonts w:ascii="Times New Roman" w:hAnsi="Times New Roman"/>
          <w:sz w:val="24"/>
          <w:szCs w:val="24"/>
        </w:rPr>
        <w:t xml:space="preserve">, že </w:t>
      </w:r>
      <w:r w:rsidRPr="00F608FD">
        <w:rPr>
          <w:rFonts w:ascii="Times New Roman" w:hAnsi="Times New Roman"/>
          <w:b/>
          <w:bCs/>
          <w:sz w:val="24"/>
          <w:szCs w:val="24"/>
        </w:rPr>
        <w:t xml:space="preserve">oslobodzuje </w:t>
      </w:r>
      <w:r w:rsidRPr="00F608FD">
        <w:rPr>
          <w:rFonts w:ascii="Times New Roman" w:hAnsi="Times New Roman"/>
          <w:sz w:val="24"/>
          <w:szCs w:val="24"/>
        </w:rPr>
        <w:t>od dane z pozemkov, stavieb</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bytov</w:t>
      </w: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F608FD">
        <w:rPr>
          <w:rFonts w:ascii="Times New Roman" w:hAnsi="Times New Roman"/>
          <w:sz w:val="24"/>
          <w:szCs w:val="24"/>
        </w:rPr>
        <w:t>) pozemky na ktorých sú cintoríny</w:t>
      </w: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skleníky</w:t>
      </w: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Pr="00F82898" w:rsidRDefault="00346AED" w:rsidP="00346AED">
      <w:pPr>
        <w:autoSpaceDE w:val="0"/>
        <w:autoSpaceDN w:val="0"/>
        <w:adjustRightInd w:val="0"/>
        <w:spacing w:after="0" w:line="240" w:lineRule="auto"/>
        <w:rPr>
          <w:rFonts w:ascii="Times New Roman" w:hAnsi="Times New Roman"/>
          <w:sz w:val="24"/>
          <w:szCs w:val="24"/>
        </w:rPr>
      </w:pPr>
      <w:r w:rsidRPr="00F82898">
        <w:rPr>
          <w:rFonts w:ascii="Times New Roman" w:hAnsi="Times New Roman"/>
          <w:sz w:val="24"/>
          <w:szCs w:val="24"/>
        </w:rPr>
        <w:t xml:space="preserve">2/ Správca dane </w:t>
      </w:r>
      <w:r w:rsidRPr="00F82898">
        <w:rPr>
          <w:rFonts w:ascii="Times New Roman" w:hAnsi="Times New Roman"/>
          <w:b/>
          <w:bCs/>
          <w:sz w:val="24"/>
          <w:szCs w:val="24"/>
        </w:rPr>
        <w:t>u s t a n o v u j e</w:t>
      </w:r>
      <w:r w:rsidRPr="00F82898">
        <w:rPr>
          <w:rFonts w:ascii="Times New Roman" w:hAnsi="Times New Roman"/>
          <w:sz w:val="24"/>
          <w:szCs w:val="24"/>
        </w:rPr>
        <w:t xml:space="preserve">, že </w:t>
      </w:r>
      <w:r w:rsidRPr="00F82898">
        <w:rPr>
          <w:rFonts w:ascii="Times New Roman" w:hAnsi="Times New Roman"/>
          <w:b/>
          <w:bCs/>
          <w:sz w:val="24"/>
          <w:szCs w:val="24"/>
        </w:rPr>
        <w:t xml:space="preserve">poskytuje zníženie </w:t>
      </w:r>
      <w:r w:rsidRPr="00F82898">
        <w:rPr>
          <w:rFonts w:ascii="Times New Roman" w:hAnsi="Times New Roman"/>
          <w:sz w:val="24"/>
          <w:szCs w:val="24"/>
        </w:rPr>
        <w:t>dane zo stavieb a bytov</w:t>
      </w:r>
    </w:p>
    <w:p w:rsidR="00346AED" w:rsidRDefault="00346AED" w:rsidP="00346AED">
      <w:pPr>
        <w:autoSpaceDE w:val="0"/>
        <w:autoSpaceDN w:val="0"/>
        <w:adjustRightInd w:val="0"/>
        <w:spacing w:after="0" w:line="240" w:lineRule="auto"/>
        <w:rPr>
          <w:rFonts w:ascii="Times New Roman" w:hAnsi="Times New Roman"/>
          <w:b/>
          <w:bCs/>
          <w:sz w:val="24"/>
          <w:szCs w:val="24"/>
        </w:rPr>
      </w:pPr>
      <w:r w:rsidRPr="00F82898">
        <w:rPr>
          <w:rFonts w:ascii="Times New Roman" w:hAnsi="Times New Roman"/>
          <w:sz w:val="24"/>
          <w:szCs w:val="24"/>
        </w:rPr>
        <w:lastRenderedPageBreak/>
        <w:t xml:space="preserve">(§ 17ods. 3 zákona 582/2004 Z. z.) </w:t>
      </w:r>
      <w:r w:rsidRPr="00F82898">
        <w:rPr>
          <w:rFonts w:ascii="Times New Roman" w:hAnsi="Times New Roman"/>
          <w:b/>
          <w:bCs/>
          <w:sz w:val="24"/>
          <w:szCs w:val="24"/>
        </w:rPr>
        <w:t>t a k t o :</w:t>
      </w:r>
    </w:p>
    <w:p w:rsidR="00346AED" w:rsidRPr="00F82898" w:rsidRDefault="00346AED" w:rsidP="00346AED">
      <w:pPr>
        <w:autoSpaceDE w:val="0"/>
        <w:autoSpaceDN w:val="0"/>
        <w:adjustRightInd w:val="0"/>
        <w:spacing w:after="0" w:line="240" w:lineRule="auto"/>
        <w:rPr>
          <w:rFonts w:ascii="Times New Roman" w:hAnsi="Times New Roman"/>
          <w:b/>
          <w:bCs/>
          <w:sz w:val="24"/>
          <w:szCs w:val="24"/>
        </w:rPr>
      </w:pPr>
    </w:p>
    <w:p w:rsidR="00346AED" w:rsidRDefault="00346AED" w:rsidP="00346AED">
      <w:pPr>
        <w:rPr>
          <w:rFonts w:ascii="Times New Roman" w:hAnsi="Times New Roman"/>
          <w:sz w:val="24"/>
          <w:szCs w:val="24"/>
        </w:rPr>
      </w:pPr>
      <w:r w:rsidRPr="00F82898">
        <w:rPr>
          <w:rFonts w:ascii="Times New Roman" w:hAnsi="Times New Roman"/>
          <w:sz w:val="24"/>
          <w:szCs w:val="24"/>
        </w:rPr>
        <w:t xml:space="preserve"> a/ </w:t>
      </w:r>
      <w:r w:rsidRPr="00F82898">
        <w:rPr>
          <w:rFonts w:ascii="Times New Roman" w:hAnsi="Times New Roman"/>
          <w:b/>
          <w:sz w:val="24"/>
          <w:szCs w:val="24"/>
        </w:rPr>
        <w:t>o 50</w:t>
      </w:r>
      <w:r w:rsidRPr="00F82898">
        <w:rPr>
          <w:rFonts w:ascii="Times New Roman" w:hAnsi="Times New Roman"/>
          <w:b/>
          <w:bCs/>
          <w:sz w:val="24"/>
          <w:szCs w:val="24"/>
        </w:rPr>
        <w:t xml:space="preserve"> %</w:t>
      </w:r>
      <w:r w:rsidRPr="00F82898">
        <w:rPr>
          <w:rFonts w:ascii="Times New Roman" w:hAnsi="Times New Roman"/>
          <w:sz w:val="24"/>
          <w:szCs w:val="24"/>
        </w:rPr>
        <w:t xml:space="preserve"> u stavieb na  bývanie a bytov ,</w:t>
      </w:r>
      <w:r>
        <w:rPr>
          <w:rFonts w:ascii="Times New Roman" w:hAnsi="Times New Roman"/>
          <w:sz w:val="24"/>
          <w:szCs w:val="24"/>
        </w:rPr>
        <w:t xml:space="preserve"> </w:t>
      </w:r>
      <w:r w:rsidRPr="00F82898">
        <w:rPr>
          <w:rFonts w:ascii="Times New Roman" w:hAnsi="Times New Roman"/>
          <w:sz w:val="24"/>
          <w:szCs w:val="24"/>
        </w:rPr>
        <w:t xml:space="preserve">ktoré sú vo vlastníctve </w:t>
      </w:r>
      <w:r>
        <w:rPr>
          <w:rFonts w:ascii="Times New Roman" w:hAnsi="Times New Roman"/>
          <w:sz w:val="24"/>
          <w:szCs w:val="24"/>
        </w:rPr>
        <w:t xml:space="preserve">fyzickej osoby </w:t>
      </w:r>
      <w:r w:rsidRPr="00F82898">
        <w:rPr>
          <w:rFonts w:ascii="Times New Roman" w:hAnsi="Times New Roman"/>
          <w:sz w:val="24"/>
          <w:szCs w:val="24"/>
        </w:rPr>
        <w:t>starš</w:t>
      </w:r>
      <w:r>
        <w:rPr>
          <w:rFonts w:ascii="Times New Roman" w:hAnsi="Times New Roman"/>
          <w:sz w:val="24"/>
          <w:szCs w:val="24"/>
        </w:rPr>
        <w:t>ej</w:t>
      </w:r>
      <w:r w:rsidRPr="00F82898">
        <w:rPr>
          <w:rFonts w:ascii="Times New Roman" w:hAnsi="Times New Roman"/>
          <w:sz w:val="24"/>
          <w:szCs w:val="24"/>
        </w:rPr>
        <w:t xml:space="preserve"> ako 62 rokov ,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 držiteľ</w:t>
      </w:r>
      <w:r>
        <w:rPr>
          <w:rFonts w:ascii="Times New Roman" w:hAnsi="Times New Roman"/>
          <w:sz w:val="24"/>
          <w:szCs w:val="24"/>
        </w:rPr>
        <w:t xml:space="preserve">a </w:t>
      </w:r>
      <w:r w:rsidRPr="00F82898">
        <w:rPr>
          <w:rFonts w:ascii="Times New Roman" w:hAnsi="Times New Roman"/>
          <w:sz w:val="24"/>
          <w:szCs w:val="24"/>
        </w:rPr>
        <w:t xml:space="preserve"> preukazu </w:t>
      </w:r>
      <w:r>
        <w:rPr>
          <w:rFonts w:ascii="Times New Roman" w:hAnsi="Times New Roman"/>
          <w:sz w:val="24"/>
          <w:szCs w:val="24"/>
        </w:rPr>
        <w:t xml:space="preserve">fyzickej osoby </w:t>
      </w:r>
      <w:r w:rsidRPr="00F82898">
        <w:rPr>
          <w:rFonts w:ascii="Times New Roman" w:hAnsi="Times New Roman"/>
          <w:sz w:val="24"/>
          <w:szCs w:val="24"/>
        </w:rPr>
        <w:t>s ťažkým zdravotným postihnutím</w:t>
      </w:r>
      <w:r>
        <w:rPr>
          <w:rFonts w:ascii="Times New Roman" w:hAnsi="Times New Roman"/>
          <w:sz w:val="24"/>
          <w:szCs w:val="24"/>
        </w:rPr>
        <w:t xml:space="preserve"> alebo  držiteľa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 xml:space="preserve">o </w:t>
      </w:r>
      <w:r w:rsidRPr="00F82898">
        <w:rPr>
          <w:rFonts w:ascii="Times New Roman" w:hAnsi="Times New Roman"/>
          <w:sz w:val="24"/>
          <w:szCs w:val="24"/>
        </w:rPr>
        <w:t xml:space="preserve"> sprievodc</w:t>
      </w:r>
      <w:r>
        <w:rPr>
          <w:rFonts w:ascii="Times New Roman" w:hAnsi="Times New Roman"/>
          <w:sz w:val="24"/>
          <w:szCs w:val="24"/>
        </w:rPr>
        <w:t>om</w:t>
      </w:r>
      <w:r w:rsidRPr="00F82898">
        <w:rPr>
          <w:rFonts w:ascii="Times New Roman" w:hAnsi="Times New Roman"/>
          <w:sz w:val="24"/>
          <w:szCs w:val="24"/>
        </w:rPr>
        <w:t>, ktoré slúžia  na ich trvalé bývanie</w:t>
      </w:r>
    </w:p>
    <w:p w:rsidR="00346AED" w:rsidRPr="00015AA1" w:rsidRDefault="00346AED" w:rsidP="00346AED">
      <w:pPr>
        <w:rPr>
          <w:rFonts w:ascii="Times New Roman" w:hAnsi="Times New Roman"/>
          <w:sz w:val="24"/>
          <w:szCs w:val="24"/>
        </w:rPr>
      </w:pPr>
      <w:r>
        <w:rPr>
          <w:rFonts w:ascii="Times New Roman" w:hAnsi="Times New Roman"/>
          <w:sz w:val="24"/>
          <w:szCs w:val="24"/>
        </w:rPr>
        <w:t>b/</w:t>
      </w:r>
      <w:r w:rsidRPr="00F82898">
        <w:rPr>
          <w:rFonts w:ascii="Times New Roman" w:hAnsi="Times New Roman"/>
          <w:b/>
          <w:sz w:val="24"/>
          <w:szCs w:val="24"/>
        </w:rPr>
        <w:t>o 25%</w:t>
      </w:r>
      <w:r w:rsidRPr="00F82898">
        <w:rPr>
          <w:rFonts w:ascii="Times New Roman" w:hAnsi="Times New Roman"/>
          <w:sz w:val="24"/>
          <w:szCs w:val="24"/>
        </w:rPr>
        <w:t xml:space="preserve"> u garáží a nebytových priestorov v bytových  domoch slúžiacich ako garáž vo vlastníctve </w:t>
      </w:r>
      <w:r>
        <w:rPr>
          <w:rFonts w:ascii="Times New Roman" w:hAnsi="Times New Roman"/>
          <w:sz w:val="24"/>
          <w:szCs w:val="24"/>
        </w:rPr>
        <w:t xml:space="preserve">fyzických  osôb </w:t>
      </w:r>
      <w:r w:rsidRPr="00F82898">
        <w:rPr>
          <w:rFonts w:ascii="Times New Roman" w:hAnsi="Times New Roman"/>
          <w:sz w:val="24"/>
          <w:szCs w:val="24"/>
        </w:rPr>
        <w:t xml:space="preserve">starších ako 62 rokov, ,  držiteľov preukazu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w:t>
      </w:r>
      <w:r>
        <w:rPr>
          <w:rFonts w:ascii="Times New Roman" w:hAnsi="Times New Roman"/>
          <w:sz w:val="24"/>
          <w:szCs w:val="24"/>
        </w:rPr>
        <w:t xml:space="preserve"> alebo držiteľov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o</w:t>
      </w:r>
      <w:r w:rsidRPr="00F82898">
        <w:rPr>
          <w:rFonts w:ascii="Times New Roman" w:hAnsi="Times New Roman"/>
          <w:sz w:val="24"/>
          <w:szCs w:val="24"/>
        </w:rPr>
        <w:t>  sprievod</w:t>
      </w:r>
      <w:r>
        <w:rPr>
          <w:rFonts w:ascii="Times New Roman" w:hAnsi="Times New Roman"/>
          <w:sz w:val="24"/>
          <w:szCs w:val="24"/>
        </w:rPr>
        <w:t>com</w:t>
      </w:r>
      <w:r w:rsidRPr="00F82898">
        <w:rPr>
          <w:rFonts w:ascii="Times New Roman" w:hAnsi="Times New Roman"/>
          <w:sz w:val="24"/>
          <w:szCs w:val="24"/>
        </w:rPr>
        <w:t xml:space="preserve"> , ktoré slúžia pre motorové vozidlo používané na ich dopravu.                                  </w:t>
      </w:r>
      <w:r w:rsidRPr="00F82898">
        <w:rPr>
          <w:rFonts w:ascii="Times New Roman" w:hAnsi="Times New Roman"/>
          <w:bCs/>
          <w:sz w:val="24"/>
          <w:szCs w:val="24"/>
        </w:rPr>
        <w:t xml:space="preserve"> </w:t>
      </w:r>
    </w:p>
    <w:p w:rsidR="00346AED" w:rsidRDefault="00346AED" w:rsidP="00346AED">
      <w:pPr>
        <w:rPr>
          <w:rFonts w:ascii="Times New Roman" w:hAnsi="Times New Roman"/>
          <w:bCs/>
          <w:sz w:val="24"/>
          <w:szCs w:val="24"/>
        </w:rPr>
      </w:pPr>
      <w:r>
        <w:rPr>
          <w:rFonts w:ascii="Times New Roman" w:hAnsi="Times New Roman"/>
          <w:bCs/>
          <w:sz w:val="24"/>
          <w:szCs w:val="24"/>
        </w:rPr>
        <w:t>3</w:t>
      </w:r>
      <w:r w:rsidRPr="00F82898">
        <w:rPr>
          <w:rFonts w:ascii="Times New Roman" w:hAnsi="Times New Roman"/>
          <w:bCs/>
          <w:sz w:val="24"/>
          <w:szCs w:val="24"/>
        </w:rPr>
        <w:t xml:space="preserve">./ Daňovníkom, ktorým patrí zníženie dane podľa čl. </w:t>
      </w:r>
      <w:r>
        <w:rPr>
          <w:rFonts w:ascii="Times New Roman" w:hAnsi="Times New Roman"/>
          <w:bCs/>
          <w:sz w:val="24"/>
          <w:szCs w:val="24"/>
        </w:rPr>
        <w:t>7</w:t>
      </w:r>
      <w:r w:rsidRPr="00F82898">
        <w:rPr>
          <w:rFonts w:ascii="Times New Roman" w:hAnsi="Times New Roman"/>
          <w:bCs/>
          <w:sz w:val="24"/>
          <w:szCs w:val="24"/>
        </w:rPr>
        <w:t xml:space="preserve"> </w:t>
      </w:r>
      <w:proofErr w:type="spellStart"/>
      <w:r w:rsidRPr="00F82898">
        <w:rPr>
          <w:rFonts w:ascii="Times New Roman" w:hAnsi="Times New Roman"/>
          <w:bCs/>
          <w:sz w:val="24"/>
          <w:szCs w:val="24"/>
        </w:rPr>
        <w:t>odst</w:t>
      </w:r>
      <w:proofErr w:type="spellEnd"/>
      <w:r w:rsidRPr="00F82898">
        <w:rPr>
          <w:rFonts w:ascii="Times New Roman" w:hAnsi="Times New Roman"/>
          <w:bCs/>
          <w:sz w:val="24"/>
          <w:szCs w:val="24"/>
        </w:rPr>
        <w:t xml:space="preserve">. </w:t>
      </w:r>
      <w:r>
        <w:rPr>
          <w:rFonts w:ascii="Times New Roman" w:hAnsi="Times New Roman"/>
          <w:bCs/>
          <w:sz w:val="24"/>
          <w:szCs w:val="24"/>
        </w:rPr>
        <w:t>2</w:t>
      </w:r>
      <w:r w:rsidRPr="00F82898">
        <w:rPr>
          <w:rFonts w:ascii="Times New Roman" w:hAnsi="Times New Roman"/>
          <w:bCs/>
          <w:sz w:val="24"/>
          <w:szCs w:val="24"/>
        </w:rPr>
        <w:t xml:space="preserve"> písm. a, b v prípade spoluvlastníctva sa znižuje daň o výšku prislúchajúcu na ich spoluvlastnícky podiel. </w:t>
      </w:r>
      <w:r>
        <w:rPr>
          <w:rFonts w:ascii="Times New Roman" w:hAnsi="Times New Roman"/>
          <w:bCs/>
          <w:sz w:val="24"/>
          <w:szCs w:val="24"/>
        </w:rPr>
        <w:t xml:space="preserve">   </w:t>
      </w:r>
    </w:p>
    <w:p w:rsidR="00346AED" w:rsidRDefault="00346AED" w:rsidP="00346AED">
      <w:pPr>
        <w:rPr>
          <w:rFonts w:ascii="Times New Roman" w:hAnsi="Times New Roman"/>
          <w:bCs/>
          <w:sz w:val="24"/>
          <w:szCs w:val="24"/>
        </w:rPr>
      </w:pPr>
      <w:r>
        <w:rPr>
          <w:rFonts w:ascii="Times New Roman" w:hAnsi="Times New Roman"/>
          <w:bCs/>
          <w:sz w:val="24"/>
          <w:szCs w:val="24"/>
        </w:rPr>
        <w:t xml:space="preserve">4./ Správca dane ustanovuje, že doklady preukazujúce dôvody pre poskytnutie daňovej úľavy predloží daňovník správcovi dane do 31. januára kalendárneho roka pre ktorý sa úľava poskytuje. Ak boli predložené také doklady, ktoré oprávňujú správcu dane na poskytnutie úľavy aj na ďalšie zdaňovacie obdobie stačí predložiť ich správcovi raz, a to pri prvom uplatnení  úľavy. </w:t>
      </w:r>
    </w:p>
    <w:p w:rsidR="00346AED" w:rsidRDefault="00346AED" w:rsidP="00346AED">
      <w:pPr>
        <w:rPr>
          <w:rFonts w:ascii="Times New Roman" w:hAnsi="Times New Roman"/>
          <w:bCs/>
          <w:sz w:val="24"/>
          <w:szCs w:val="24"/>
        </w:rPr>
      </w:pPr>
    </w:p>
    <w:p w:rsidR="00346AED" w:rsidRPr="00E863BD" w:rsidRDefault="00346AED" w:rsidP="00346AED">
      <w:pPr>
        <w:jc w:val="center"/>
        <w:rPr>
          <w:rFonts w:ascii="Times New Roman" w:hAnsi="Times New Roman"/>
          <w:bCs/>
          <w:sz w:val="24"/>
          <w:szCs w:val="24"/>
        </w:rPr>
      </w:pPr>
      <w:r>
        <w:rPr>
          <w:rFonts w:ascii="Times New Roman" w:hAnsi="Times New Roman"/>
          <w:bCs/>
          <w:sz w:val="24"/>
          <w:szCs w:val="24"/>
        </w:rPr>
        <w:t>čl. 8</w:t>
      </w:r>
    </w:p>
    <w:p w:rsidR="00346AED" w:rsidRPr="00540AC7" w:rsidRDefault="00346AED" w:rsidP="00346AED">
      <w:pPr>
        <w:jc w:val="center"/>
        <w:rPr>
          <w:rFonts w:ascii="Times New Roman" w:hAnsi="Times New Roman"/>
          <w:b/>
          <w:i/>
          <w:sz w:val="24"/>
          <w:szCs w:val="24"/>
        </w:rPr>
      </w:pPr>
      <w:r w:rsidRPr="00540AC7">
        <w:rPr>
          <w:rFonts w:ascii="Times New Roman" w:hAnsi="Times New Roman"/>
          <w:b/>
          <w:i/>
          <w:sz w:val="24"/>
          <w:szCs w:val="24"/>
        </w:rPr>
        <w:t>PL</w:t>
      </w:r>
      <w:r>
        <w:rPr>
          <w:rFonts w:ascii="Times New Roman" w:hAnsi="Times New Roman"/>
          <w:b/>
          <w:i/>
          <w:sz w:val="24"/>
          <w:szCs w:val="24"/>
        </w:rPr>
        <w:t xml:space="preserve">ATENIE    </w:t>
      </w:r>
      <w:r w:rsidRPr="00540AC7">
        <w:rPr>
          <w:rFonts w:ascii="Times New Roman" w:hAnsi="Times New Roman"/>
          <w:b/>
          <w:i/>
          <w:sz w:val="24"/>
          <w:szCs w:val="24"/>
        </w:rPr>
        <w:t xml:space="preserve"> DANE</w:t>
      </w:r>
    </w:p>
    <w:p w:rsidR="00346AED" w:rsidRDefault="00346AED" w:rsidP="00346AED">
      <w:pPr>
        <w:rPr>
          <w:rFonts w:ascii="Times New Roman" w:hAnsi="Times New Roman"/>
          <w:sz w:val="24"/>
          <w:szCs w:val="24"/>
        </w:rPr>
      </w:pPr>
      <w:r w:rsidRPr="004E7255">
        <w:rPr>
          <w:rFonts w:ascii="Times New Roman" w:hAnsi="Times New Roman"/>
          <w:sz w:val="24"/>
          <w:szCs w:val="24"/>
        </w:rPr>
        <w:t>1./ Správca dane  určuje, že vyrubená daň z nehnuteľností je splatná v</w:t>
      </w:r>
      <w:r>
        <w:rPr>
          <w:rFonts w:ascii="Times New Roman" w:hAnsi="Times New Roman"/>
          <w:sz w:val="24"/>
          <w:szCs w:val="24"/>
        </w:rPr>
        <w:t xml:space="preserve"> dvoch </w:t>
      </w:r>
      <w:r w:rsidRPr="004E7255">
        <w:rPr>
          <w:rFonts w:ascii="Times New Roman" w:hAnsi="Times New Roman"/>
          <w:sz w:val="24"/>
          <w:szCs w:val="24"/>
        </w:rPr>
        <w:t xml:space="preserve"> </w:t>
      </w:r>
      <w:r>
        <w:rPr>
          <w:rFonts w:ascii="Times New Roman" w:hAnsi="Times New Roman"/>
          <w:sz w:val="24"/>
          <w:szCs w:val="24"/>
        </w:rPr>
        <w:t xml:space="preserve">splátkach : </w:t>
      </w:r>
    </w:p>
    <w:p w:rsidR="00346AED" w:rsidRDefault="00346AED" w:rsidP="00346AED">
      <w:pPr>
        <w:rPr>
          <w:rFonts w:ascii="Times New Roman" w:hAnsi="Times New Roman"/>
          <w:sz w:val="24"/>
          <w:szCs w:val="24"/>
        </w:rPr>
      </w:pPr>
      <w:r w:rsidRPr="004E7255">
        <w:rPr>
          <w:rFonts w:ascii="Times New Roman" w:hAnsi="Times New Roman"/>
          <w:sz w:val="24"/>
          <w:szCs w:val="24"/>
        </w:rPr>
        <w:t xml:space="preserve">- prvá splátka dane je vo výške </w:t>
      </w:r>
      <w:r w:rsidRPr="004E7255">
        <w:rPr>
          <w:rFonts w:ascii="Times New Roman" w:hAnsi="Times New Roman"/>
          <w:b/>
          <w:sz w:val="24"/>
          <w:szCs w:val="24"/>
        </w:rPr>
        <w:t>50 %</w:t>
      </w:r>
      <w:r w:rsidRPr="004E7255">
        <w:rPr>
          <w:rFonts w:ascii="Times New Roman" w:hAnsi="Times New Roman"/>
          <w:sz w:val="24"/>
          <w:szCs w:val="24"/>
        </w:rPr>
        <w:t xml:space="preserve"> z vyrubenej dane</w:t>
      </w:r>
      <w:r>
        <w:rPr>
          <w:rFonts w:ascii="Times New Roman" w:hAnsi="Times New Roman"/>
          <w:sz w:val="24"/>
          <w:szCs w:val="24"/>
        </w:rPr>
        <w:t xml:space="preserve"> a </w:t>
      </w:r>
      <w:r w:rsidRPr="004E7255">
        <w:rPr>
          <w:rFonts w:ascii="Times New Roman" w:hAnsi="Times New Roman"/>
          <w:sz w:val="24"/>
          <w:szCs w:val="24"/>
        </w:rPr>
        <w:t xml:space="preserve"> je splatná </w:t>
      </w:r>
      <w:r w:rsidRPr="004E7255">
        <w:rPr>
          <w:rFonts w:ascii="Times New Roman" w:hAnsi="Times New Roman"/>
          <w:b/>
          <w:sz w:val="24"/>
          <w:szCs w:val="24"/>
        </w:rPr>
        <w:t>do 15 dní</w:t>
      </w:r>
      <w:r w:rsidRPr="004E7255">
        <w:rPr>
          <w:rFonts w:ascii="Times New Roman" w:hAnsi="Times New Roman"/>
          <w:sz w:val="24"/>
          <w:szCs w:val="24"/>
        </w:rPr>
        <w:t xml:space="preserve"> odo dňa nadobudnutia právoplatnosti </w:t>
      </w:r>
      <w:r>
        <w:rPr>
          <w:rFonts w:ascii="Times New Roman" w:hAnsi="Times New Roman"/>
          <w:sz w:val="24"/>
          <w:szCs w:val="24"/>
        </w:rPr>
        <w:t xml:space="preserve">rozhodnutia </w:t>
      </w:r>
    </w:p>
    <w:p w:rsidR="00346AED" w:rsidRPr="004E7255" w:rsidRDefault="00346AED" w:rsidP="00346AED">
      <w:pPr>
        <w:rPr>
          <w:rFonts w:ascii="Times New Roman" w:hAnsi="Times New Roman"/>
          <w:sz w:val="24"/>
          <w:szCs w:val="24"/>
        </w:rPr>
      </w:pPr>
      <w:r>
        <w:rPr>
          <w:rFonts w:ascii="Times New Roman" w:hAnsi="Times New Roman"/>
          <w:sz w:val="24"/>
          <w:szCs w:val="24"/>
        </w:rPr>
        <w:t xml:space="preserve">- </w:t>
      </w:r>
      <w:r w:rsidRPr="004E7255">
        <w:rPr>
          <w:rFonts w:ascii="Times New Roman" w:hAnsi="Times New Roman"/>
          <w:sz w:val="24"/>
          <w:szCs w:val="24"/>
        </w:rPr>
        <w:t xml:space="preserve">druhá splátka dane vo výške </w:t>
      </w:r>
      <w:r w:rsidRPr="004F645A">
        <w:rPr>
          <w:rFonts w:ascii="Times New Roman" w:hAnsi="Times New Roman"/>
          <w:b/>
          <w:sz w:val="24"/>
          <w:szCs w:val="24"/>
        </w:rPr>
        <w:t>5</w:t>
      </w:r>
      <w:r w:rsidRPr="004E7255">
        <w:rPr>
          <w:rFonts w:ascii="Times New Roman" w:hAnsi="Times New Roman"/>
          <w:b/>
          <w:sz w:val="24"/>
          <w:szCs w:val="24"/>
        </w:rPr>
        <w:t>0 %</w:t>
      </w:r>
      <w:r w:rsidRPr="004E7255">
        <w:rPr>
          <w:rFonts w:ascii="Times New Roman" w:hAnsi="Times New Roman"/>
          <w:sz w:val="24"/>
          <w:szCs w:val="24"/>
        </w:rPr>
        <w:t xml:space="preserve"> z vyrubenej dane je splatná do </w:t>
      </w:r>
      <w:r w:rsidRPr="004E7255">
        <w:rPr>
          <w:rFonts w:ascii="Times New Roman" w:hAnsi="Times New Roman"/>
          <w:b/>
          <w:sz w:val="24"/>
          <w:szCs w:val="24"/>
        </w:rPr>
        <w:t>31.</w:t>
      </w:r>
      <w:r>
        <w:rPr>
          <w:rFonts w:ascii="Times New Roman" w:hAnsi="Times New Roman"/>
          <w:b/>
          <w:sz w:val="24"/>
          <w:szCs w:val="24"/>
        </w:rPr>
        <w:t xml:space="preserve">augusta </w:t>
      </w:r>
      <w:r w:rsidRPr="004E7255">
        <w:rPr>
          <w:rFonts w:ascii="Times New Roman" w:hAnsi="Times New Roman"/>
          <w:sz w:val="24"/>
          <w:szCs w:val="24"/>
        </w:rPr>
        <w:t>bežného roka,</w:t>
      </w:r>
      <w:r w:rsidRPr="006E71C1">
        <w:rPr>
          <w:rFonts w:ascii="Times New Roman" w:hAnsi="Times New Roman"/>
          <w:sz w:val="24"/>
          <w:szCs w:val="24"/>
        </w:rPr>
        <w:t xml:space="preserve"> </w:t>
      </w:r>
      <w:r w:rsidRPr="004E7255">
        <w:rPr>
          <w:rFonts w:ascii="Times New Roman" w:hAnsi="Times New Roman"/>
          <w:sz w:val="24"/>
          <w:szCs w:val="24"/>
        </w:rPr>
        <w:t>za ktorý sa vyrubuje</w:t>
      </w:r>
      <w:r>
        <w:rPr>
          <w:rFonts w:ascii="Times New Roman" w:hAnsi="Times New Roman"/>
          <w:sz w:val="24"/>
          <w:szCs w:val="24"/>
        </w:rPr>
        <w:t>.</w:t>
      </w:r>
    </w:p>
    <w:p w:rsidR="00346AED" w:rsidRDefault="00346AED" w:rsidP="00346AED">
      <w:pPr>
        <w:rPr>
          <w:rFonts w:ascii="Times New Roman" w:hAnsi="Times New Roman"/>
          <w:sz w:val="24"/>
          <w:szCs w:val="24"/>
        </w:rPr>
      </w:pPr>
      <w:r w:rsidRPr="004E7255">
        <w:rPr>
          <w:rFonts w:ascii="Times New Roman" w:hAnsi="Times New Roman"/>
          <w:sz w:val="24"/>
          <w:szCs w:val="24"/>
        </w:rPr>
        <w:t xml:space="preserve"> 2./ Ak</w:t>
      </w:r>
      <w:r>
        <w:rPr>
          <w:rFonts w:ascii="Times New Roman" w:hAnsi="Times New Roman"/>
          <w:sz w:val="24"/>
          <w:szCs w:val="24"/>
        </w:rPr>
        <w:t xml:space="preserve"> vyrubená </w:t>
      </w:r>
      <w:r w:rsidRPr="004E7255">
        <w:rPr>
          <w:rFonts w:ascii="Times New Roman" w:hAnsi="Times New Roman"/>
          <w:sz w:val="24"/>
          <w:szCs w:val="24"/>
        </w:rPr>
        <w:t xml:space="preserve"> </w:t>
      </w:r>
      <w:r>
        <w:rPr>
          <w:rFonts w:ascii="Times New Roman" w:hAnsi="Times New Roman"/>
          <w:sz w:val="24"/>
          <w:szCs w:val="24"/>
        </w:rPr>
        <w:t xml:space="preserve">ročná </w:t>
      </w:r>
      <w:r w:rsidRPr="004E7255">
        <w:rPr>
          <w:rFonts w:ascii="Times New Roman" w:hAnsi="Times New Roman"/>
          <w:sz w:val="24"/>
          <w:szCs w:val="24"/>
        </w:rPr>
        <w:t xml:space="preserve">daň </w:t>
      </w:r>
      <w:r>
        <w:rPr>
          <w:rFonts w:ascii="Times New Roman" w:hAnsi="Times New Roman"/>
          <w:sz w:val="24"/>
          <w:szCs w:val="24"/>
        </w:rPr>
        <w:t xml:space="preserve">nepresiahne </w:t>
      </w:r>
      <w:r w:rsidRPr="004F645A">
        <w:rPr>
          <w:rFonts w:ascii="Times New Roman" w:hAnsi="Times New Roman"/>
          <w:b/>
          <w:sz w:val="24"/>
          <w:szCs w:val="24"/>
        </w:rPr>
        <w:t xml:space="preserve">33000 </w:t>
      </w:r>
      <w:r w:rsidRPr="004E7255">
        <w:rPr>
          <w:rFonts w:ascii="Times New Roman" w:hAnsi="Times New Roman"/>
          <w:b/>
          <w:sz w:val="24"/>
          <w:szCs w:val="24"/>
        </w:rPr>
        <w:t>EUR</w:t>
      </w:r>
      <w:r>
        <w:rPr>
          <w:rFonts w:ascii="Times New Roman" w:hAnsi="Times New Roman"/>
          <w:b/>
          <w:sz w:val="24"/>
          <w:szCs w:val="24"/>
        </w:rPr>
        <w:t xml:space="preserve">  </w:t>
      </w:r>
      <w:r w:rsidRPr="004E7255">
        <w:rPr>
          <w:rFonts w:ascii="Times New Roman" w:hAnsi="Times New Roman"/>
          <w:sz w:val="24"/>
          <w:szCs w:val="24"/>
        </w:rPr>
        <w:t>je splatná naraz do 15 dní odo dňa nadobudnutia právoplatnosti rozhodnutia.</w:t>
      </w:r>
    </w:p>
    <w:p w:rsidR="00346AED" w:rsidRDefault="00346AED" w:rsidP="00346AED">
      <w:pPr>
        <w:rPr>
          <w:rFonts w:ascii="Times New Roman" w:hAnsi="Times New Roman"/>
          <w:sz w:val="24"/>
          <w:szCs w:val="24"/>
        </w:rPr>
      </w:pPr>
      <w:r>
        <w:rPr>
          <w:rFonts w:ascii="Times New Roman" w:hAnsi="Times New Roman"/>
          <w:sz w:val="24"/>
          <w:szCs w:val="24"/>
        </w:rPr>
        <w:t>Daňovník je povinný označiť platbu dane variabilným symbolom určeným v rozhodnutí.</w:t>
      </w:r>
    </w:p>
    <w:p w:rsidR="00346AED" w:rsidRDefault="00346AED" w:rsidP="00346AED">
      <w:pPr>
        <w:rPr>
          <w:rFonts w:ascii="Times New Roman" w:hAnsi="Times New Roman"/>
          <w:sz w:val="24"/>
          <w:szCs w:val="24"/>
        </w:rPr>
      </w:pPr>
      <w:r>
        <w:rPr>
          <w:rFonts w:ascii="Times New Roman" w:hAnsi="Times New Roman"/>
          <w:sz w:val="24"/>
          <w:szCs w:val="24"/>
        </w:rPr>
        <w:t xml:space="preserve">V prípade skoršieho uhradenia dane rozdelenej  na splátky, správca dane akceptuje zníženie počtu splátok. </w:t>
      </w:r>
    </w:p>
    <w:p w:rsidR="00346AED" w:rsidRDefault="00346AED" w:rsidP="00346AED">
      <w:pPr>
        <w:rPr>
          <w:rFonts w:ascii="Times New Roman" w:hAnsi="Times New Roman"/>
          <w:sz w:val="24"/>
          <w:szCs w:val="24"/>
        </w:rPr>
      </w:pPr>
      <w:r w:rsidRPr="00F608FD">
        <w:rPr>
          <w:rFonts w:ascii="Times New Roman" w:hAnsi="Times New Roman"/>
          <w:sz w:val="24"/>
          <w:szCs w:val="24"/>
        </w:rPr>
        <w:t xml:space="preserve">3/ Správca dane </w:t>
      </w:r>
      <w:r>
        <w:rPr>
          <w:rFonts w:ascii="Times New Roman" w:hAnsi="Times New Roman"/>
          <w:sz w:val="24"/>
          <w:szCs w:val="24"/>
        </w:rPr>
        <w:t xml:space="preserve"> </w:t>
      </w:r>
      <w:r w:rsidRPr="00F608FD">
        <w:rPr>
          <w:rFonts w:ascii="Times New Roman" w:hAnsi="Times New Roman"/>
          <w:b/>
          <w:bCs/>
          <w:sz w:val="24"/>
          <w:szCs w:val="24"/>
        </w:rPr>
        <w:t>u s t a n o v u j e</w:t>
      </w:r>
      <w:r w:rsidRPr="00F608FD">
        <w:rPr>
          <w:rFonts w:ascii="Times New Roman" w:hAnsi="Times New Roman"/>
          <w:sz w:val="24"/>
          <w:szCs w:val="24"/>
        </w:rPr>
        <w:t>, že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nižšiu ako </w:t>
      </w:r>
      <w:r w:rsidRPr="00F608FD">
        <w:rPr>
          <w:rFonts w:ascii="Times New Roman" w:hAnsi="Times New Roman"/>
          <w:b/>
          <w:bCs/>
          <w:sz w:val="24"/>
          <w:szCs w:val="24"/>
        </w:rPr>
        <w:t xml:space="preserve">3 € </w:t>
      </w:r>
      <w:r>
        <w:rPr>
          <w:rFonts w:ascii="Times New Roman" w:hAnsi="Times New Roman"/>
          <w:b/>
          <w:bCs/>
          <w:sz w:val="24"/>
          <w:szCs w:val="24"/>
        </w:rPr>
        <w:t xml:space="preserve"> </w:t>
      </w:r>
      <w:r w:rsidRPr="00F608FD">
        <w:rPr>
          <w:rFonts w:ascii="Times New Roman" w:hAnsi="Times New Roman"/>
          <w:b/>
          <w:bCs/>
          <w:sz w:val="24"/>
          <w:szCs w:val="24"/>
        </w:rPr>
        <w:t xml:space="preserve">n e b u d e </w:t>
      </w:r>
      <w:r w:rsidRPr="00F608FD">
        <w:rPr>
          <w:rFonts w:ascii="Times New Roman" w:hAnsi="Times New Roman"/>
          <w:sz w:val="24"/>
          <w:szCs w:val="24"/>
        </w:rPr>
        <w:t>vyrubova</w:t>
      </w:r>
      <w:r w:rsidRPr="00F608FD">
        <w:rPr>
          <w:rFonts w:ascii="TimesNewRoman" w:hAnsi="TimesNewRoman" w:cs="TimesNewRoman"/>
          <w:sz w:val="24"/>
          <w:szCs w:val="24"/>
        </w:rPr>
        <w:t xml:space="preserve">ť </w:t>
      </w:r>
      <w:r w:rsidRPr="00F608FD">
        <w:rPr>
          <w:rFonts w:ascii="Times New Roman" w:hAnsi="Times New Roman"/>
          <w:sz w:val="24"/>
          <w:szCs w:val="24"/>
        </w:rPr>
        <w:t>ani</w:t>
      </w:r>
      <w:r>
        <w:rPr>
          <w:rFonts w:ascii="Times New Roman" w:hAnsi="Times New Roman"/>
          <w:sz w:val="24"/>
          <w:szCs w:val="24"/>
        </w:rPr>
        <w:t xml:space="preserve"> </w:t>
      </w:r>
      <w:r w:rsidRPr="00F608FD">
        <w:rPr>
          <w:rFonts w:ascii="Times New Roman" w:hAnsi="Times New Roman"/>
          <w:sz w:val="24"/>
          <w:szCs w:val="24"/>
        </w:rPr>
        <w:t>vybera</w:t>
      </w:r>
      <w:r>
        <w:rPr>
          <w:rFonts w:ascii="Times New Roman" w:hAnsi="Times New Roman"/>
          <w:sz w:val="24"/>
          <w:szCs w:val="24"/>
        </w:rPr>
        <w:t>ť.</w:t>
      </w:r>
    </w:p>
    <w:p w:rsidR="00346AED" w:rsidRDefault="00346AED" w:rsidP="00346AED">
      <w:pPr>
        <w:jc w:val="center"/>
        <w:rPr>
          <w:rFonts w:ascii="Times New Roman" w:hAnsi="Times New Roman"/>
          <w:sz w:val="24"/>
          <w:szCs w:val="24"/>
        </w:rPr>
      </w:pPr>
    </w:p>
    <w:p w:rsidR="00346AED" w:rsidRDefault="00346AED" w:rsidP="00346AED">
      <w:pPr>
        <w:jc w:val="center"/>
        <w:rPr>
          <w:rFonts w:ascii="Times New Roman" w:hAnsi="Times New Roman"/>
          <w:sz w:val="24"/>
          <w:szCs w:val="24"/>
        </w:rPr>
      </w:pPr>
    </w:p>
    <w:p w:rsidR="00346AED" w:rsidRPr="00F608FD" w:rsidRDefault="00346AED" w:rsidP="00346AED">
      <w:pPr>
        <w:jc w:val="center"/>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NewRoman,Bold" w:hAnsi="TimesNewRoman,Bold" w:cs="TimesNewRoman,Bold"/>
          <w:b/>
          <w:bCs/>
          <w:sz w:val="24"/>
          <w:szCs w:val="24"/>
        </w:rPr>
      </w:pPr>
      <w:r w:rsidRPr="00F608FD">
        <w:rPr>
          <w:rFonts w:ascii="Times New Roman" w:hAnsi="Times New Roman"/>
          <w:b/>
          <w:bCs/>
          <w:sz w:val="24"/>
          <w:szCs w:val="24"/>
        </w:rPr>
        <w:t xml:space="preserve">TRETIA </w:t>
      </w:r>
      <w:r w:rsidRPr="00F608FD">
        <w:rPr>
          <w:rFonts w:ascii="TimesNewRoman,Bold" w:hAnsi="TimesNewRoman,Bold" w:cs="TimesNewRoman,Bold"/>
          <w:b/>
          <w:bCs/>
          <w:sz w:val="24"/>
          <w:szCs w:val="24"/>
        </w:rPr>
        <w:t>Č</w:t>
      </w:r>
      <w:r w:rsidRPr="00F608FD">
        <w:rPr>
          <w:rFonts w:ascii="Times New Roman" w:hAnsi="Times New Roman"/>
          <w:b/>
          <w:bCs/>
          <w:sz w:val="24"/>
          <w:szCs w:val="24"/>
        </w:rPr>
        <w:t>AS</w:t>
      </w:r>
      <w:r w:rsidRPr="00F608FD">
        <w:rPr>
          <w:rFonts w:ascii="TimesNewRoman,Bold" w:hAnsi="TimesNewRoman,Bold" w:cs="TimesNewRoman,Bold"/>
          <w:b/>
          <w:bCs/>
          <w:sz w:val="24"/>
          <w:szCs w:val="24"/>
        </w:rPr>
        <w:t>Ť</w:t>
      </w:r>
    </w:p>
    <w:p w:rsidR="00346AED" w:rsidRDefault="00346AED" w:rsidP="00346AED">
      <w:pPr>
        <w:autoSpaceDE w:val="0"/>
        <w:autoSpaceDN w:val="0"/>
        <w:adjustRightInd w:val="0"/>
        <w:spacing w:after="0" w:line="240" w:lineRule="auto"/>
        <w:jc w:val="center"/>
        <w:rPr>
          <w:rFonts w:ascii="TimesNewRoman,Bold" w:hAnsi="TimesNewRoman,Bold" w:cs="TimesNewRoman,Bold"/>
          <w:b/>
          <w:bCs/>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sidRPr="001E6B28">
        <w:rPr>
          <w:rFonts w:ascii="Times New Roman" w:hAnsi="Times New Roman"/>
          <w:sz w:val="24"/>
          <w:szCs w:val="24"/>
        </w:rPr>
        <w:t>čl.9</w:t>
      </w:r>
    </w:p>
    <w:p w:rsidR="00346AED" w:rsidRPr="001E6B28" w:rsidRDefault="00346AED" w:rsidP="00346AED">
      <w:pPr>
        <w:autoSpaceDE w:val="0"/>
        <w:autoSpaceDN w:val="0"/>
        <w:adjustRightInd w:val="0"/>
        <w:spacing w:after="0" w:line="240" w:lineRule="auto"/>
        <w:jc w:val="center"/>
        <w:rPr>
          <w:rFonts w:ascii="Times New Roman" w:hAnsi="Times New Roman"/>
          <w:sz w:val="24"/>
          <w:szCs w:val="24"/>
        </w:rPr>
      </w:pPr>
    </w:p>
    <w:p w:rsidR="00346AED" w:rsidRPr="00540AC7" w:rsidRDefault="00346AED" w:rsidP="00346AED">
      <w:pPr>
        <w:autoSpaceDE w:val="0"/>
        <w:autoSpaceDN w:val="0"/>
        <w:adjustRightInd w:val="0"/>
        <w:spacing w:after="0" w:line="240" w:lineRule="auto"/>
        <w:jc w:val="center"/>
        <w:rPr>
          <w:rFonts w:ascii="Times New Roman" w:hAnsi="Times New Roman"/>
          <w:b/>
          <w:i/>
          <w:sz w:val="24"/>
          <w:szCs w:val="24"/>
        </w:rPr>
      </w:pPr>
      <w:r w:rsidRPr="00540AC7">
        <w:rPr>
          <w:rFonts w:ascii="Times New Roman" w:hAnsi="Times New Roman"/>
          <w:b/>
          <w:i/>
          <w:sz w:val="24"/>
          <w:szCs w:val="24"/>
        </w:rPr>
        <w:t>DAŇ  ZA PSA</w:t>
      </w: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Predmetom dane za psa je pes starší ako 6 mesiacov chovaný fyzickou osobou (FO)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právnickou osobou (PO).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 Predmetom dane za psa nie je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pes chovaný na vedecké ú</w:t>
      </w:r>
      <w:r>
        <w:rPr>
          <w:rFonts w:ascii="Times New Roman" w:hAnsi="Times New Roman"/>
          <w:sz w:val="24"/>
          <w:szCs w:val="24"/>
        </w:rPr>
        <w:t>č</w:t>
      </w:r>
      <w:r w:rsidRPr="00F608FD">
        <w:rPr>
          <w:rFonts w:ascii="Times New Roman" w:hAnsi="Times New Roman"/>
          <w:sz w:val="24"/>
          <w:szCs w:val="24"/>
        </w:rPr>
        <w:t>ely a výskumné ú</w:t>
      </w:r>
      <w:r>
        <w:rPr>
          <w:rFonts w:ascii="Times New Roman" w:hAnsi="Times New Roman"/>
          <w:sz w:val="24"/>
          <w:szCs w:val="24"/>
        </w:rPr>
        <w:t>č</w:t>
      </w:r>
      <w:r w:rsidRPr="00F608FD">
        <w:rPr>
          <w:rFonts w:ascii="Times New Roman" w:hAnsi="Times New Roman"/>
          <w:sz w:val="24"/>
          <w:szCs w:val="24"/>
        </w:rPr>
        <w:t>ely</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pes umiestnený v útulku zvierat</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c) pes so špeciálnym výcvikom, ktorého vlastní alebo používa ob</w:t>
      </w:r>
      <w:r>
        <w:rPr>
          <w:rFonts w:ascii="Times New Roman" w:hAnsi="Times New Roman"/>
          <w:sz w:val="24"/>
          <w:szCs w:val="24"/>
        </w:rPr>
        <w:t>č</w:t>
      </w:r>
      <w:r w:rsidRPr="00F608FD">
        <w:rPr>
          <w:rFonts w:ascii="Times New Roman" w:hAnsi="Times New Roman"/>
          <w:sz w:val="24"/>
          <w:szCs w:val="24"/>
        </w:rPr>
        <w:t xml:space="preserve">an s </w:t>
      </w:r>
      <w:r>
        <w:rPr>
          <w:rFonts w:ascii="Times New Roman" w:hAnsi="Times New Roman"/>
          <w:sz w:val="24"/>
          <w:szCs w:val="24"/>
        </w:rPr>
        <w:t>ť</w:t>
      </w:r>
      <w:r w:rsidRPr="00F608FD">
        <w:rPr>
          <w:rFonts w:ascii="Times New Roman" w:hAnsi="Times New Roman"/>
          <w:sz w:val="24"/>
          <w:szCs w:val="24"/>
        </w:rPr>
        <w:t>ažkým</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zdravotným postihnutím</w:t>
      </w:r>
    </w:p>
    <w:p w:rsidR="00346AED" w:rsidRPr="001E6B28"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čl.10</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je: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vlastníkom psa</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držite</w:t>
      </w:r>
      <w:r w:rsidRPr="00F608FD">
        <w:rPr>
          <w:rFonts w:ascii="TimesNewRoman" w:hAnsi="TimesNewRoman" w:cs="TimesNewRoman"/>
          <w:sz w:val="24"/>
          <w:szCs w:val="24"/>
        </w:rPr>
        <w:t>ľ</w:t>
      </w:r>
      <w:r w:rsidRPr="00F608FD">
        <w:rPr>
          <w:rFonts w:ascii="Times New Roman" w:hAnsi="Times New Roman"/>
          <w:sz w:val="24"/>
          <w:szCs w:val="24"/>
        </w:rPr>
        <w:t>om psa, ak sa nedá preukáza</w:t>
      </w:r>
      <w:r>
        <w:rPr>
          <w:rFonts w:ascii="Times New Roman" w:hAnsi="Times New Roman"/>
          <w:sz w:val="24"/>
          <w:szCs w:val="24"/>
        </w:rPr>
        <w:t>ť</w:t>
      </w:r>
      <w:r w:rsidRPr="00F608FD">
        <w:rPr>
          <w:rFonts w:ascii="Times New Roman" w:hAnsi="Times New Roman"/>
          <w:sz w:val="24"/>
          <w:szCs w:val="24"/>
        </w:rPr>
        <w:t>, kto psa vlastní.</w:t>
      </w:r>
    </w:p>
    <w:p w:rsidR="00346AED" w:rsidRDefault="00346AED" w:rsidP="00346AED">
      <w:pPr>
        <w:autoSpaceDE w:val="0"/>
        <w:autoSpaceDN w:val="0"/>
        <w:adjustRightInd w:val="0"/>
        <w:spacing w:after="0" w:line="240" w:lineRule="auto"/>
        <w:jc w:val="center"/>
        <w:rPr>
          <w:rFonts w:ascii="Times New Roman" w:hAnsi="Times New Roman"/>
          <w:bCs/>
          <w:sz w:val="24"/>
          <w:szCs w:val="24"/>
        </w:rPr>
      </w:pPr>
    </w:p>
    <w:p w:rsidR="00346AED" w:rsidRPr="001E6B28" w:rsidRDefault="00346AED" w:rsidP="00346AED">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čl.11</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psov.</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1E6B28"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čl.12</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 Sadzba dane </w:t>
      </w:r>
      <w:r>
        <w:rPr>
          <w:rFonts w:ascii="Times New Roman" w:hAnsi="Times New Roman"/>
          <w:sz w:val="24"/>
          <w:szCs w:val="24"/>
        </w:rPr>
        <w:t xml:space="preserve">za jedného psa  a kalendárny rok </w:t>
      </w:r>
      <w:r w:rsidRPr="00F608FD">
        <w:rPr>
          <w:rFonts w:ascii="Times New Roman" w:hAnsi="Times New Roman"/>
          <w:sz w:val="24"/>
          <w:szCs w:val="24"/>
        </w:rPr>
        <w:t>je :</w:t>
      </w:r>
      <w:r>
        <w:rPr>
          <w:rFonts w:ascii="Times New Roman" w:hAnsi="Times New Roman"/>
          <w:sz w:val="24"/>
          <w:szCs w:val="24"/>
        </w:rPr>
        <w:t xml:space="preserve"> </w:t>
      </w:r>
      <w:r w:rsidRPr="00E863BD">
        <w:rPr>
          <w:rFonts w:ascii="Times New Roman" w:hAnsi="Times New Roman"/>
          <w:b/>
          <w:sz w:val="24"/>
          <w:szCs w:val="24"/>
        </w:rPr>
        <w:t xml:space="preserve">6 EUR </w:t>
      </w:r>
    </w:p>
    <w:p w:rsidR="00346AED" w:rsidRPr="00E863BD" w:rsidRDefault="00346AED" w:rsidP="00346AED">
      <w:pPr>
        <w:autoSpaceDE w:val="0"/>
        <w:autoSpaceDN w:val="0"/>
        <w:adjustRightInd w:val="0"/>
        <w:spacing w:after="0" w:line="240" w:lineRule="auto"/>
        <w:rPr>
          <w:rFonts w:ascii="Times New Roman" w:hAnsi="Times New Roman"/>
          <w:b/>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540AC7" w:rsidRDefault="00346AED" w:rsidP="00346AED">
      <w:pPr>
        <w:autoSpaceDE w:val="0"/>
        <w:autoSpaceDN w:val="0"/>
        <w:adjustRightInd w:val="0"/>
        <w:spacing w:after="0" w:line="240" w:lineRule="auto"/>
        <w:rPr>
          <w:rFonts w:ascii="Times New Roman" w:hAnsi="Times New Roman"/>
          <w:bCs/>
          <w:sz w:val="24"/>
          <w:szCs w:val="24"/>
        </w:rPr>
      </w:pP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 xml:space="preserve">ŠTVRTÁ </w:t>
      </w:r>
      <w:r>
        <w:rPr>
          <w:rFonts w:ascii="Times New Roman" w:hAnsi="Times New Roman"/>
          <w:b/>
          <w:bCs/>
          <w:sz w:val="24"/>
          <w:szCs w:val="24"/>
        </w:rPr>
        <w:t>ČASŤ</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1E6B28" w:rsidRDefault="00346AED" w:rsidP="00346AED">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čl.13</w:t>
      </w:r>
    </w:p>
    <w:p w:rsidR="00346AE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P</w:t>
      </w:r>
      <w:r w:rsidRPr="00F608FD">
        <w:rPr>
          <w:rFonts w:ascii="Times New Roman" w:hAnsi="Times New Roman"/>
          <w:b/>
          <w:bCs/>
          <w:i/>
          <w:iCs/>
          <w:sz w:val="24"/>
          <w:szCs w:val="24"/>
        </w:rPr>
        <w:t xml:space="preserve">REDAJNÉ </w:t>
      </w:r>
      <w:r>
        <w:rPr>
          <w:rFonts w:ascii="Times New Roman" w:hAnsi="Times New Roman"/>
          <w:b/>
          <w:bCs/>
          <w:i/>
          <w:iCs/>
          <w:sz w:val="24"/>
          <w:szCs w:val="24"/>
        </w:rPr>
        <w:t xml:space="preserve"> </w:t>
      </w:r>
      <w:r w:rsidRPr="00F608FD">
        <w:rPr>
          <w:rFonts w:ascii="Times New Roman" w:hAnsi="Times New Roman"/>
          <w:b/>
          <w:bCs/>
          <w:i/>
          <w:iCs/>
          <w:sz w:val="24"/>
          <w:szCs w:val="24"/>
        </w:rPr>
        <w:t>AUTOMATY</w:t>
      </w: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predajné automaty sú prístroje a automaty, ktoré vydávajú tovar</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odplatu a sú umiestnené v priestoroch prístupných verejnosti.</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Pr="001E6B28" w:rsidRDefault="00346AED" w:rsidP="00346AED">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čl.14</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346AED" w:rsidRDefault="00346AED" w:rsidP="00346AED">
      <w:pPr>
        <w:autoSpaceDE w:val="0"/>
        <w:autoSpaceDN w:val="0"/>
        <w:adjustRightInd w:val="0"/>
        <w:spacing w:after="0" w:line="240" w:lineRule="auto"/>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predajné automaty prevádzkuje.</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l. 1</w:t>
      </w:r>
      <w:r>
        <w:rPr>
          <w:rFonts w:ascii="Times New Roman" w:hAnsi="Times New Roman"/>
          <w:sz w:val="24"/>
          <w:szCs w:val="24"/>
        </w:rPr>
        <w:t>5</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predajných automatov.</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6</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1/ Sadzba dane je </w:t>
      </w:r>
      <w:r w:rsidRPr="00EF6009">
        <w:rPr>
          <w:rFonts w:ascii="Times New Roman" w:hAnsi="Times New Roman"/>
          <w:b/>
          <w:sz w:val="24"/>
          <w:szCs w:val="24"/>
        </w:rPr>
        <w:t>5</w:t>
      </w:r>
      <w:r>
        <w:rPr>
          <w:rFonts w:ascii="Times New Roman" w:hAnsi="Times New Roman"/>
          <w:b/>
          <w:bCs/>
          <w:sz w:val="24"/>
          <w:szCs w:val="24"/>
        </w:rPr>
        <w:t>0</w:t>
      </w:r>
      <w:r w:rsidRPr="00F608FD">
        <w:rPr>
          <w:rFonts w:ascii="Times New Roman" w:hAnsi="Times New Roman"/>
          <w:b/>
          <w:bCs/>
          <w:sz w:val="24"/>
          <w:szCs w:val="24"/>
        </w:rPr>
        <w:t xml:space="preserve"> </w:t>
      </w:r>
      <w:r>
        <w:rPr>
          <w:rFonts w:ascii="Times New Roman" w:hAnsi="Times New Roman"/>
          <w:b/>
          <w:bCs/>
          <w:sz w:val="24"/>
          <w:szCs w:val="24"/>
        </w:rPr>
        <w:t xml:space="preserve">EUR/ rok </w:t>
      </w:r>
      <w:r w:rsidRPr="00FA0168">
        <w:rPr>
          <w:rFonts w:ascii="Times New Roman" w:hAnsi="Times New Roman"/>
          <w:bCs/>
          <w:sz w:val="24"/>
          <w:szCs w:val="24"/>
        </w:rPr>
        <w:t>za je</w:t>
      </w:r>
      <w:r w:rsidRPr="00FA0168">
        <w:rPr>
          <w:rFonts w:ascii="Times New Roman" w:hAnsi="Times New Roman"/>
          <w:sz w:val="24"/>
          <w:szCs w:val="24"/>
        </w:rPr>
        <w:t>den</w:t>
      </w:r>
      <w:r w:rsidRPr="00F608FD">
        <w:rPr>
          <w:rFonts w:ascii="Times New Roman" w:hAnsi="Times New Roman"/>
          <w:sz w:val="24"/>
          <w:szCs w:val="24"/>
        </w:rPr>
        <w:t xml:space="preserve"> predajný automat </w:t>
      </w:r>
      <w:r>
        <w:rPr>
          <w:rFonts w:ascii="Times New Roman" w:hAnsi="Times New Roman"/>
          <w:sz w:val="24"/>
          <w:szCs w:val="24"/>
        </w:rPr>
        <w:t>a jeden kalendárny rok.</w:t>
      </w: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Pr="00EA055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7</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predajný automat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a zaniká posledným d</w:t>
      </w:r>
      <w:r>
        <w:rPr>
          <w:rFonts w:ascii="Times New Roman" w:hAnsi="Times New Roman"/>
          <w:sz w:val="24"/>
          <w:szCs w:val="24"/>
        </w:rPr>
        <w:t>ň</w:t>
      </w:r>
      <w:r w:rsidRPr="00F608FD">
        <w:rPr>
          <w:rFonts w:ascii="Times New Roman" w:hAnsi="Times New Roman"/>
          <w:sz w:val="24"/>
          <w:szCs w:val="24"/>
        </w:rPr>
        <w:t>om mesiaca,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8</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identifikácie predajných automatov</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predajný automat štítkom s uvedením týchto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sidRPr="00F608FD">
        <w:rPr>
          <w:rFonts w:ascii="TimesNewRoman" w:hAnsi="TimesNewRoman" w:cs="TimesNewRoman"/>
          <w:sz w:val="24"/>
          <w:szCs w:val="24"/>
        </w:rPr>
        <w:t>ľ</w:t>
      </w:r>
      <w:r w:rsidRPr="00F608FD">
        <w:rPr>
          <w:rFonts w:ascii="Times New Roman" w:hAnsi="Times New Roman"/>
          <w:sz w:val="24"/>
          <w:szCs w:val="24"/>
        </w:rPr>
        <w:t>a predajného automatu</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predajného automatu</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predajného automatu</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PIATA ČASŤ</w:t>
      </w:r>
    </w:p>
    <w:p w:rsidR="00346AED" w:rsidRDefault="00346AED" w:rsidP="00346AED">
      <w:pPr>
        <w:autoSpaceDE w:val="0"/>
        <w:autoSpaceDN w:val="0"/>
        <w:adjustRightInd w:val="0"/>
        <w:spacing w:after="0" w:line="240" w:lineRule="auto"/>
        <w:jc w:val="center"/>
        <w:rPr>
          <w:rFonts w:ascii="TimesNewRoman" w:hAnsi="TimesNewRoman" w:cs="TimesNew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19</w:t>
      </w:r>
    </w:p>
    <w:p w:rsidR="00346AE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ZA </w:t>
      </w:r>
      <w:r>
        <w:rPr>
          <w:rFonts w:ascii="Times New Roman" w:hAnsi="Times New Roman"/>
          <w:b/>
          <w:bCs/>
          <w:i/>
          <w:iCs/>
          <w:sz w:val="24"/>
          <w:szCs w:val="24"/>
        </w:rPr>
        <w:t xml:space="preserve">    </w:t>
      </w:r>
      <w:r w:rsidRPr="00F608FD">
        <w:rPr>
          <w:rFonts w:ascii="Times New Roman" w:hAnsi="Times New Roman"/>
          <w:b/>
          <w:bCs/>
          <w:i/>
          <w:iCs/>
          <w:sz w:val="24"/>
          <w:szCs w:val="24"/>
        </w:rPr>
        <w:t>NEVÝHERNÉ</w:t>
      </w:r>
      <w:r>
        <w:rPr>
          <w:rFonts w:ascii="Times New Roman" w:hAnsi="Times New Roman"/>
          <w:b/>
          <w:bCs/>
          <w:i/>
          <w:iCs/>
          <w:sz w:val="24"/>
          <w:szCs w:val="24"/>
        </w:rPr>
        <w:t xml:space="preserve">   </w:t>
      </w:r>
      <w:r w:rsidRPr="00F608FD">
        <w:rPr>
          <w:rFonts w:ascii="Times New Roman" w:hAnsi="Times New Roman"/>
          <w:b/>
          <w:bCs/>
          <w:i/>
          <w:iCs/>
          <w:sz w:val="24"/>
          <w:szCs w:val="24"/>
        </w:rPr>
        <w:t xml:space="preserve"> HRACIE </w:t>
      </w:r>
      <w:r>
        <w:rPr>
          <w:rFonts w:ascii="Times New Roman" w:hAnsi="Times New Roman"/>
          <w:b/>
          <w:bCs/>
          <w:i/>
          <w:iCs/>
          <w:sz w:val="24"/>
          <w:szCs w:val="24"/>
        </w:rPr>
        <w:t xml:space="preserve">  </w:t>
      </w:r>
      <w:r w:rsidRPr="00F608FD">
        <w:rPr>
          <w:rFonts w:ascii="Times New Roman" w:hAnsi="Times New Roman"/>
          <w:b/>
          <w:bCs/>
          <w:i/>
          <w:iCs/>
          <w:sz w:val="24"/>
          <w:szCs w:val="24"/>
        </w:rPr>
        <w:t>PRÍSTROJE</w:t>
      </w: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Predmetom dane za nevýherné hracie prístroje sú hracie prístroje, ktoré sa spúš</w:t>
      </w:r>
      <w:r>
        <w:rPr>
          <w:rFonts w:ascii="Times New Roman" w:hAnsi="Times New Roman"/>
          <w:sz w:val="24"/>
          <w:szCs w:val="24"/>
        </w:rPr>
        <w:t>ť</w:t>
      </w:r>
      <w:r w:rsidRPr="00F608FD">
        <w:rPr>
          <w:rFonts w:ascii="Times New Roman" w:hAnsi="Times New Roman"/>
          <w:sz w:val="24"/>
          <w:szCs w:val="24"/>
        </w:rPr>
        <w:t>ajú</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prevádzkujú za odplatu, pri</w:t>
      </w:r>
      <w:r>
        <w:rPr>
          <w:rFonts w:ascii="Times New Roman" w:hAnsi="Times New Roman"/>
          <w:sz w:val="24"/>
          <w:szCs w:val="24"/>
        </w:rPr>
        <w:t>č</w:t>
      </w:r>
      <w:r w:rsidRPr="00F608FD">
        <w:rPr>
          <w:rFonts w:ascii="Times New Roman" w:hAnsi="Times New Roman"/>
          <w:sz w:val="24"/>
          <w:szCs w:val="24"/>
        </w:rPr>
        <w:t>om tieto hracie prístroje nevydávajú pe</w:t>
      </w:r>
      <w:r>
        <w:rPr>
          <w:rFonts w:ascii="Times New Roman" w:hAnsi="Times New Roman"/>
          <w:sz w:val="24"/>
          <w:szCs w:val="24"/>
        </w:rPr>
        <w:t>ň</w:t>
      </w:r>
      <w:r w:rsidRPr="00F608FD">
        <w:rPr>
          <w:rFonts w:ascii="Times New Roman" w:hAnsi="Times New Roman"/>
          <w:sz w:val="24"/>
          <w:szCs w:val="24"/>
        </w:rPr>
        <w:t>ažnú výhru</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sú prevádzkované v priestoroch prístupných verejnosti.</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 Nevýherné hracie prístroje sú :</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elektronické prístroje na po</w:t>
      </w:r>
      <w:r>
        <w:rPr>
          <w:rFonts w:ascii="Times New Roman" w:hAnsi="Times New Roman"/>
          <w:sz w:val="24"/>
          <w:szCs w:val="24"/>
        </w:rPr>
        <w:t>č</w:t>
      </w:r>
      <w:r w:rsidRPr="00F608FD">
        <w:rPr>
          <w:rFonts w:ascii="Times New Roman" w:hAnsi="Times New Roman"/>
          <w:sz w:val="24"/>
          <w:szCs w:val="24"/>
        </w:rPr>
        <w:t>íta</w:t>
      </w:r>
      <w:r>
        <w:rPr>
          <w:rFonts w:ascii="Times New Roman" w:hAnsi="Times New Roman"/>
          <w:sz w:val="24"/>
          <w:szCs w:val="24"/>
        </w:rPr>
        <w:t>č</w:t>
      </w:r>
      <w:r w:rsidRPr="00F608FD">
        <w:rPr>
          <w:rFonts w:ascii="Times New Roman" w:hAnsi="Times New Roman"/>
          <w:sz w:val="24"/>
          <w:szCs w:val="24"/>
        </w:rPr>
        <w:t>ové hry</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mechanické prístroje, elektronické prístroje, automaty a iné zariadenia na zábavné</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hry</w:t>
      </w:r>
      <w:r>
        <w:rPr>
          <w:rFonts w:ascii="Times New Roman" w:hAnsi="Times New Roman"/>
          <w:sz w:val="24"/>
          <w:szCs w:val="24"/>
        </w:rPr>
        <w:t>.</w:t>
      </w: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0</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nevýherné hracie prístroje prevádzkuje.</w:t>
      </w: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1</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nevýherných hracích prístrojov.</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č</w:t>
      </w:r>
      <w:r w:rsidRPr="00F608FD">
        <w:rPr>
          <w:rFonts w:ascii="Times New Roman" w:hAnsi="Times New Roman"/>
          <w:sz w:val="24"/>
          <w:szCs w:val="24"/>
        </w:rPr>
        <w:t>l. 2</w:t>
      </w:r>
      <w:r>
        <w:rPr>
          <w:rFonts w:ascii="Times New Roman" w:hAnsi="Times New Roman"/>
          <w:sz w:val="24"/>
          <w:szCs w:val="24"/>
        </w:rPr>
        <w:t>2</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Sadzba dane je </w:t>
      </w:r>
      <w:r w:rsidRPr="00AA2A15">
        <w:rPr>
          <w:rFonts w:ascii="Times New Roman" w:hAnsi="Times New Roman"/>
          <w:b/>
          <w:sz w:val="24"/>
          <w:szCs w:val="24"/>
        </w:rPr>
        <w:t>60</w:t>
      </w:r>
      <w:r w:rsidRPr="00AA2A15">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sz w:val="24"/>
          <w:szCs w:val="24"/>
        </w:rPr>
        <w:t>za jeden nevýherný hrací prístroj a kalendárny rok .</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Default="00346AED" w:rsidP="00346AED">
      <w:pPr>
        <w:autoSpaceDE w:val="0"/>
        <w:autoSpaceDN w:val="0"/>
        <w:adjustRightInd w:val="0"/>
        <w:spacing w:after="0" w:line="240" w:lineRule="auto"/>
        <w:rPr>
          <w:rFonts w:ascii="TimesNewRoman" w:hAnsi="TimesNewRoman" w:cs="TimesNew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3</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nevýherný hrací prístroj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xml:space="preserve"> a zaniká posledným d</w:t>
      </w:r>
      <w:r>
        <w:rPr>
          <w:rFonts w:ascii="Times New Roman" w:hAnsi="Times New Roman"/>
          <w:sz w:val="24"/>
          <w:szCs w:val="24"/>
        </w:rPr>
        <w:t>ň</w:t>
      </w:r>
      <w:r w:rsidRPr="00F608FD">
        <w:rPr>
          <w:rFonts w:ascii="Times New Roman" w:hAnsi="Times New Roman"/>
          <w:sz w:val="24"/>
          <w:szCs w:val="24"/>
        </w:rPr>
        <w:t>om mesiaca,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4</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Identifikácia nevýherných hracích prístrojov</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nevýherný hrací prístroj štítkom s uvedením týchto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Pr>
          <w:rFonts w:ascii="Times New Roman" w:hAnsi="Times New Roman"/>
          <w:sz w:val="24"/>
          <w:szCs w:val="24"/>
        </w:rPr>
        <w:t>ľ</w:t>
      </w:r>
      <w:r w:rsidRPr="00F608FD">
        <w:rPr>
          <w:rFonts w:ascii="Times New Roman" w:hAnsi="Times New Roman"/>
          <w:sz w:val="24"/>
          <w:szCs w:val="24"/>
        </w:rPr>
        <w:t>a</w:t>
      </w:r>
      <w:r>
        <w:rPr>
          <w:rFonts w:ascii="Times New Roman" w:hAnsi="Times New Roman"/>
          <w:sz w:val="24"/>
          <w:szCs w:val="24"/>
        </w:rPr>
        <w:t xml:space="preserve"> </w:t>
      </w:r>
      <w:r w:rsidRPr="00F608FD">
        <w:rPr>
          <w:rFonts w:ascii="Times New Roman" w:hAnsi="Times New Roman"/>
          <w:sz w:val="24"/>
          <w:szCs w:val="24"/>
        </w:rPr>
        <w:t xml:space="preserve"> nevýh</w:t>
      </w:r>
      <w:r>
        <w:rPr>
          <w:rFonts w:ascii="Times New Roman" w:hAnsi="Times New Roman"/>
          <w:sz w:val="24"/>
          <w:szCs w:val="24"/>
        </w:rPr>
        <w:t xml:space="preserve">erného </w:t>
      </w:r>
      <w:r w:rsidRPr="00F608FD">
        <w:rPr>
          <w:rFonts w:ascii="Times New Roman" w:hAnsi="Times New Roman"/>
          <w:sz w:val="24"/>
          <w:szCs w:val="24"/>
        </w:rPr>
        <w:t xml:space="preserve"> hracieho prístroja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nevýherného hracieho prístroja</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nevýherného hracieho prístroja</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ŠIESTA ČASŤ</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25</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UBYTOVANIE</w:t>
      </w:r>
    </w:p>
    <w:p w:rsidR="00346AED" w:rsidRDefault="00346AED" w:rsidP="00346AED">
      <w:pPr>
        <w:autoSpaceDE w:val="0"/>
        <w:autoSpaceDN w:val="0"/>
        <w:adjustRightInd w:val="0"/>
        <w:spacing w:after="0" w:line="240" w:lineRule="auto"/>
        <w:jc w:val="center"/>
        <w:rPr>
          <w:rFonts w:ascii="TimesNewRoman" w:hAnsi="TimesNewRoman" w:cs="TimesNewRoman"/>
          <w:sz w:val="24"/>
          <w:szCs w:val="24"/>
        </w:rPr>
      </w:pP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Predmet dane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ubytovanie je odplatné prechodné ubytovanie FO v ubytovacom zariadení,</w:t>
      </w:r>
      <w:r>
        <w:rPr>
          <w:rFonts w:ascii="Times New Roman" w:hAnsi="Times New Roman"/>
          <w:sz w:val="24"/>
          <w:szCs w:val="24"/>
        </w:rPr>
        <w:t xml:space="preserve"> </w:t>
      </w:r>
      <w:r w:rsidRPr="00F608FD">
        <w:rPr>
          <w:rFonts w:ascii="Times New Roman" w:hAnsi="Times New Roman"/>
          <w:sz w:val="24"/>
          <w:szCs w:val="24"/>
        </w:rPr>
        <w:t>ktorého kategorizáciu ur</w:t>
      </w:r>
      <w:r>
        <w:rPr>
          <w:rFonts w:ascii="Times New Roman" w:hAnsi="Times New Roman"/>
          <w:sz w:val="24"/>
          <w:szCs w:val="24"/>
        </w:rPr>
        <w:t>č</w:t>
      </w:r>
      <w:r w:rsidRPr="00F608FD">
        <w:rPr>
          <w:rFonts w:ascii="Times New Roman" w:hAnsi="Times New Roman"/>
          <w:sz w:val="24"/>
          <w:szCs w:val="24"/>
        </w:rPr>
        <w:t>uje osobitný predpis</w:t>
      </w:r>
      <w:r>
        <w:rPr>
          <w:rFonts w:ascii="Times New Roman" w:hAnsi="Times New Roman"/>
          <w:sz w:val="24"/>
          <w:szCs w:val="24"/>
        </w:rPr>
        <w:t>.</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26</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ktorá sa v zariadení odplatne prechodne ubytuje.</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27</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prenocovaní.</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28</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Správca dane ur</w:t>
      </w:r>
      <w:r>
        <w:rPr>
          <w:rFonts w:ascii="Times New Roman" w:hAnsi="Times New Roman"/>
          <w:sz w:val="24"/>
          <w:szCs w:val="24"/>
        </w:rPr>
        <w:t>č</w:t>
      </w:r>
      <w:r w:rsidRPr="00F608FD">
        <w:rPr>
          <w:rFonts w:ascii="Times New Roman" w:hAnsi="Times New Roman"/>
          <w:sz w:val="24"/>
          <w:szCs w:val="24"/>
        </w:rPr>
        <w:t xml:space="preserve">uje sadzbu dane </w:t>
      </w:r>
      <w:r w:rsidRPr="00F608FD">
        <w:rPr>
          <w:rFonts w:ascii="Times New Roman" w:hAnsi="Times New Roman"/>
          <w:b/>
          <w:bCs/>
          <w:sz w:val="24"/>
          <w:szCs w:val="24"/>
        </w:rPr>
        <w:t>0,</w:t>
      </w:r>
      <w:r>
        <w:rPr>
          <w:rFonts w:ascii="Times New Roman" w:hAnsi="Times New Roman"/>
          <w:b/>
          <w:bCs/>
          <w:sz w:val="24"/>
          <w:szCs w:val="24"/>
        </w:rPr>
        <w:t>35</w:t>
      </w:r>
      <w:r w:rsidRPr="00F608FD">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b/>
          <w:bCs/>
          <w:sz w:val="24"/>
          <w:szCs w:val="24"/>
        </w:rPr>
        <w:t xml:space="preserve"> </w:t>
      </w:r>
      <w:r w:rsidRPr="00F608FD">
        <w:rPr>
          <w:rFonts w:ascii="Times New Roman" w:hAnsi="Times New Roman"/>
          <w:sz w:val="24"/>
          <w:szCs w:val="24"/>
        </w:rPr>
        <w:t>na osobu a prenocovanie.</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Default="00346AED" w:rsidP="00346AED">
      <w:pPr>
        <w:autoSpaceDE w:val="0"/>
        <w:autoSpaceDN w:val="0"/>
        <w:adjustRightInd w:val="0"/>
        <w:spacing w:after="0" w:line="240" w:lineRule="auto"/>
        <w:rPr>
          <w:rFonts w:ascii="TimesNewRoman" w:hAnsi="TimesNewRoman" w:cs="TimesNewRoman"/>
          <w:sz w:val="24"/>
          <w:szCs w:val="24"/>
        </w:rPr>
      </w:pPr>
    </w:p>
    <w:p w:rsidR="00346AED" w:rsidRPr="00EA055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29</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vyberania dane za ubytovanie</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za ubytovanie v ustanovenej výške pre </w:t>
      </w:r>
      <w:r>
        <w:rPr>
          <w:rFonts w:ascii="Times New Roman" w:hAnsi="Times New Roman"/>
          <w:sz w:val="24"/>
          <w:szCs w:val="24"/>
        </w:rPr>
        <w:t>obec</w:t>
      </w:r>
      <w:r w:rsidRPr="00F608FD">
        <w:rPr>
          <w:rFonts w:ascii="Times New Roman" w:hAnsi="Times New Roman"/>
          <w:sz w:val="24"/>
          <w:szCs w:val="24"/>
        </w:rPr>
        <w:t xml:space="preserve"> vyberá a ru</w:t>
      </w:r>
      <w:r>
        <w:rPr>
          <w:rFonts w:ascii="Times New Roman" w:hAnsi="Times New Roman"/>
          <w:sz w:val="24"/>
          <w:szCs w:val="24"/>
        </w:rPr>
        <w:t>č</w:t>
      </w:r>
      <w:r w:rsidRPr="00F608FD">
        <w:rPr>
          <w:rFonts w:ascii="Times New Roman" w:hAnsi="Times New Roman"/>
          <w:sz w:val="24"/>
          <w:szCs w:val="24"/>
        </w:rPr>
        <w:t xml:space="preserve">í za </w:t>
      </w:r>
      <w:r>
        <w:rPr>
          <w:rFonts w:ascii="Times New Roman" w:hAnsi="Times New Roman"/>
          <w:sz w:val="24"/>
          <w:szCs w:val="24"/>
        </w:rPr>
        <w:t>ň</w:t>
      </w:r>
      <w:r w:rsidRPr="00F608FD">
        <w:rPr>
          <w:rFonts w:ascii="Times New Roman" w:hAnsi="Times New Roman"/>
          <w:sz w:val="24"/>
          <w:szCs w:val="24"/>
        </w:rPr>
        <w:t>u 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dane, ktorým</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ktorý odplatné prechodné ubytovanie poskytuje.</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Default="00346AED" w:rsidP="00346AED">
      <w:pPr>
        <w:autoSpaceDE w:val="0"/>
        <w:autoSpaceDN w:val="0"/>
        <w:adjustRightInd w:val="0"/>
        <w:spacing w:after="0" w:line="240" w:lineRule="auto"/>
        <w:rPr>
          <w:rFonts w:ascii="TimesNewRoman" w:hAnsi="TimesNewRoman" w:cs="TimesNewRoman"/>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30</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Vedenie evidencie</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 ú</w:t>
      </w:r>
      <w:r>
        <w:rPr>
          <w:rFonts w:ascii="Times New Roman" w:hAnsi="Times New Roman"/>
          <w:sz w:val="24"/>
          <w:szCs w:val="24"/>
        </w:rPr>
        <w:t>č</w:t>
      </w:r>
      <w:r w:rsidRPr="00F608FD">
        <w:rPr>
          <w:rFonts w:ascii="Times New Roman" w:hAnsi="Times New Roman"/>
          <w:sz w:val="24"/>
          <w:szCs w:val="24"/>
        </w:rPr>
        <w:t>ely evidencie odplatného prechodného ubytovania fyzických osôb a kontroly</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správcom dane 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povinný vies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knihu ubytovaných a domovú</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knihu pre cudzincov so všetkými identifika</w:t>
      </w:r>
      <w:r>
        <w:rPr>
          <w:rFonts w:ascii="Times New Roman" w:hAnsi="Times New Roman"/>
          <w:sz w:val="24"/>
          <w:szCs w:val="24"/>
        </w:rPr>
        <w:t>č</w:t>
      </w:r>
      <w:r w:rsidRPr="00F608FD">
        <w:rPr>
          <w:rFonts w:ascii="Times New Roman" w:hAnsi="Times New Roman"/>
          <w:sz w:val="24"/>
          <w:szCs w:val="24"/>
        </w:rPr>
        <w:t>nými údajmi.</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je povinný vyda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osobe, ktorá sa ubytuje v ubytovacom zariadení doklad pre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ovníka, v ktorom vyzna</w:t>
      </w:r>
      <w:r>
        <w:rPr>
          <w:rFonts w:ascii="Times New Roman" w:hAnsi="Times New Roman"/>
          <w:sz w:val="24"/>
          <w:szCs w:val="24"/>
        </w:rPr>
        <w:t>č</w:t>
      </w:r>
      <w:r w:rsidRPr="00F608FD">
        <w:rPr>
          <w:rFonts w:ascii="Times New Roman" w:hAnsi="Times New Roman"/>
          <w:sz w:val="24"/>
          <w:szCs w:val="24"/>
        </w:rPr>
        <w:t>í názov ubytovacieho zariadenia, po</w:t>
      </w:r>
      <w:r>
        <w:rPr>
          <w:rFonts w:ascii="Times New Roman" w:hAnsi="Times New Roman"/>
          <w:sz w:val="24"/>
          <w:szCs w:val="24"/>
        </w:rPr>
        <w:t>č</w:t>
      </w:r>
      <w:r w:rsidRPr="00F608FD">
        <w:rPr>
          <w:rFonts w:ascii="Times New Roman" w:hAnsi="Times New Roman"/>
          <w:sz w:val="24"/>
          <w:szCs w:val="24"/>
        </w:rPr>
        <w:t>et ubytovaných, po</w:t>
      </w:r>
      <w:r>
        <w:rPr>
          <w:rFonts w:ascii="Times New Roman" w:hAnsi="Times New Roman"/>
          <w:sz w:val="24"/>
          <w:szCs w:val="24"/>
        </w:rPr>
        <w:t>č</w:t>
      </w:r>
      <w:r w:rsidRPr="00F608FD">
        <w:rPr>
          <w:rFonts w:ascii="Times New Roman" w:hAnsi="Times New Roman"/>
          <w:sz w:val="24"/>
          <w:szCs w:val="24"/>
        </w:rPr>
        <w:t>et</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prenocovaní, dátum od kedy a do kedy bolo prechodné ubytovanie poskytnuté a výšku</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dane.</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je povinný podáva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štvr</w:t>
      </w:r>
      <w:r>
        <w:rPr>
          <w:rFonts w:ascii="Times New Roman" w:hAnsi="Times New Roman"/>
          <w:sz w:val="24"/>
          <w:szCs w:val="24"/>
        </w:rPr>
        <w:t>ť</w:t>
      </w:r>
      <w:r w:rsidRPr="00F608FD">
        <w:rPr>
          <w:rFonts w:ascii="Times New Roman" w:hAnsi="Times New Roman"/>
          <w:sz w:val="24"/>
          <w:szCs w:val="24"/>
        </w:rPr>
        <w:t>ro</w:t>
      </w:r>
      <w:r>
        <w:rPr>
          <w:rFonts w:ascii="Times New Roman" w:hAnsi="Times New Roman"/>
          <w:sz w:val="24"/>
          <w:szCs w:val="24"/>
        </w:rPr>
        <w:t>č</w:t>
      </w:r>
      <w:r w:rsidRPr="00F608FD">
        <w:rPr>
          <w:rFonts w:ascii="Times New Roman" w:hAnsi="Times New Roman"/>
          <w:sz w:val="24"/>
          <w:szCs w:val="24"/>
        </w:rPr>
        <w:t>ne priznanie k dani za ubytovanie</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do 15 dní po skon</w:t>
      </w:r>
      <w:r>
        <w:rPr>
          <w:rFonts w:ascii="Times New Roman" w:hAnsi="Times New Roman"/>
          <w:sz w:val="24"/>
          <w:szCs w:val="24"/>
        </w:rPr>
        <w:t>č</w:t>
      </w:r>
      <w:r w:rsidRPr="00F608FD">
        <w:rPr>
          <w:rFonts w:ascii="Times New Roman" w:hAnsi="Times New Roman"/>
          <w:sz w:val="24"/>
          <w:szCs w:val="24"/>
        </w:rPr>
        <w:t>ení príslušného štvr</w:t>
      </w:r>
      <w:r>
        <w:rPr>
          <w:rFonts w:ascii="Times New Roman" w:hAnsi="Times New Roman"/>
          <w:sz w:val="24"/>
          <w:szCs w:val="24"/>
        </w:rPr>
        <w:t>ť</w:t>
      </w:r>
      <w:r w:rsidRPr="00F608FD">
        <w:rPr>
          <w:rFonts w:ascii="Times New Roman" w:hAnsi="Times New Roman"/>
          <w:sz w:val="24"/>
          <w:szCs w:val="24"/>
        </w:rPr>
        <w:t>roka.</w:t>
      </w: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31</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Splatnos</w:t>
      </w:r>
      <w:r w:rsidRPr="00F608FD">
        <w:rPr>
          <w:rFonts w:ascii="TimesNewRoman,Bold" w:hAnsi="TimesNewRoman,Bold" w:cs="TimesNewRoman,Bold"/>
          <w:b/>
          <w:bCs/>
          <w:sz w:val="24"/>
          <w:szCs w:val="24"/>
        </w:rPr>
        <w:t xml:space="preserve">ť </w:t>
      </w:r>
      <w:r w:rsidRPr="00F608FD">
        <w:rPr>
          <w:rFonts w:ascii="Times New Roman" w:hAnsi="Times New Roman"/>
          <w:b/>
          <w:bCs/>
          <w:sz w:val="24"/>
          <w:szCs w:val="24"/>
        </w:rPr>
        <w:t>dane</w:t>
      </w:r>
    </w:p>
    <w:p w:rsidR="00346AED" w:rsidRPr="00F608F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za ubytovanie je splatná do 15 dní po skon</w:t>
      </w:r>
      <w:r>
        <w:rPr>
          <w:rFonts w:ascii="Times New Roman" w:hAnsi="Times New Roman"/>
          <w:sz w:val="24"/>
          <w:szCs w:val="24"/>
        </w:rPr>
        <w:t>č</w:t>
      </w:r>
      <w:r w:rsidRPr="00F608FD">
        <w:rPr>
          <w:rFonts w:ascii="Times New Roman" w:hAnsi="Times New Roman"/>
          <w:sz w:val="24"/>
          <w:szCs w:val="24"/>
        </w:rPr>
        <w:t>ení príslušného kalendárneho štvr</w:t>
      </w:r>
      <w:r>
        <w:rPr>
          <w:rFonts w:ascii="Times New Roman" w:hAnsi="Times New Roman"/>
          <w:sz w:val="24"/>
          <w:szCs w:val="24"/>
        </w:rPr>
        <w:t>ť</w:t>
      </w:r>
      <w:r w:rsidRPr="00F608FD">
        <w:rPr>
          <w:rFonts w:ascii="Times New Roman" w:hAnsi="Times New Roman"/>
          <w:sz w:val="24"/>
          <w:szCs w:val="24"/>
        </w:rPr>
        <w:t>roka,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ktorý sa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priznáva na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 xml:space="preserve">tu </w:t>
      </w:r>
      <w:r>
        <w:rPr>
          <w:rFonts w:ascii="Times New Roman" w:hAnsi="Times New Roman"/>
          <w:sz w:val="24"/>
          <w:szCs w:val="24"/>
        </w:rPr>
        <w:t>SK640200 0000 0000 07425212</w:t>
      </w:r>
      <w:r w:rsidRPr="00F608FD">
        <w:rPr>
          <w:rFonts w:ascii="Times New Roman" w:hAnsi="Times New Roman"/>
          <w:sz w:val="24"/>
          <w:szCs w:val="24"/>
        </w:rPr>
        <w:t xml:space="preserve">  alebo</w:t>
      </w:r>
      <w:r>
        <w:rPr>
          <w:rFonts w:ascii="Times New Roman" w:hAnsi="Times New Roman"/>
          <w:sz w:val="24"/>
          <w:szCs w:val="24"/>
        </w:rPr>
        <w:t xml:space="preserve"> </w:t>
      </w:r>
      <w:r w:rsidRPr="00F608FD">
        <w:rPr>
          <w:rFonts w:ascii="Times New Roman" w:hAnsi="Times New Roman"/>
          <w:sz w:val="24"/>
          <w:szCs w:val="24"/>
        </w:rPr>
        <w:t xml:space="preserve">v hotovosti do pokladne </w:t>
      </w:r>
      <w:r>
        <w:rPr>
          <w:rFonts w:ascii="Times New Roman" w:hAnsi="Times New Roman"/>
          <w:sz w:val="24"/>
          <w:szCs w:val="24"/>
        </w:rPr>
        <w:t>obce</w:t>
      </w:r>
      <w:r w:rsidRPr="00F608FD">
        <w:rPr>
          <w:rFonts w:ascii="Times New Roman" w:hAnsi="Times New Roman"/>
          <w:sz w:val="24"/>
          <w:szCs w:val="24"/>
        </w:rPr>
        <w:t>.</w:t>
      </w:r>
    </w:p>
    <w:p w:rsidR="00346AED" w:rsidRDefault="00346AED" w:rsidP="00346AED">
      <w:pPr>
        <w:autoSpaceDE w:val="0"/>
        <w:autoSpaceDN w:val="0"/>
        <w:adjustRightInd w:val="0"/>
        <w:spacing w:after="0" w:line="240" w:lineRule="auto"/>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346AED" w:rsidRDefault="00346AED" w:rsidP="00346A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ŠIESTA  ČASŤ</w:t>
      </w: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čl.32</w:t>
      </w: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UŽÍVANIE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VEREJNÉHO </w:t>
      </w:r>
      <w:r>
        <w:rPr>
          <w:rFonts w:ascii="Times New Roman" w:hAnsi="Times New Roman"/>
          <w:b/>
          <w:bCs/>
          <w:i/>
          <w:iCs/>
          <w:sz w:val="24"/>
          <w:szCs w:val="24"/>
        </w:rPr>
        <w:t xml:space="preserve"> </w:t>
      </w:r>
      <w:r w:rsidRPr="00F608FD">
        <w:rPr>
          <w:rFonts w:ascii="Times New Roman" w:hAnsi="Times New Roman"/>
          <w:b/>
          <w:bCs/>
          <w:i/>
          <w:iCs/>
          <w:sz w:val="24"/>
          <w:szCs w:val="24"/>
        </w:rPr>
        <w:t>PRIESTRANSTVA</w:t>
      </w:r>
    </w:p>
    <w:p w:rsidR="00346AED" w:rsidRPr="00F608FD" w:rsidRDefault="00346AED" w:rsidP="00346AED">
      <w:pPr>
        <w:autoSpaceDE w:val="0"/>
        <w:autoSpaceDN w:val="0"/>
        <w:adjustRightInd w:val="0"/>
        <w:spacing w:after="0" w:line="240" w:lineRule="auto"/>
        <w:jc w:val="center"/>
        <w:rPr>
          <w:rFonts w:ascii="Times New Roman" w:hAnsi="Times New Roman"/>
          <w:b/>
          <w:bCs/>
          <w:i/>
          <w:iCs/>
          <w:sz w:val="24"/>
          <w:szCs w:val="24"/>
        </w:rPr>
      </w:pP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Predmetom dane za užívanie verejného priestranstva je osobitné užívanie verejného</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 Verejným priestranstvom na ú</w:t>
      </w:r>
      <w:r>
        <w:rPr>
          <w:rFonts w:ascii="Times New Roman" w:hAnsi="Times New Roman"/>
          <w:sz w:val="24"/>
          <w:szCs w:val="24"/>
        </w:rPr>
        <w:t>č</w:t>
      </w:r>
      <w:r w:rsidRPr="00F608FD">
        <w:rPr>
          <w:rFonts w:ascii="Times New Roman" w:hAnsi="Times New Roman"/>
          <w:sz w:val="24"/>
          <w:szCs w:val="24"/>
        </w:rPr>
        <w:t>ely tohto zákona sú verejnosti prístupné pozemky</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vo vlastníctve </w:t>
      </w:r>
      <w:r>
        <w:rPr>
          <w:rFonts w:ascii="Times New Roman" w:hAnsi="Times New Roman"/>
          <w:sz w:val="24"/>
          <w:szCs w:val="24"/>
        </w:rPr>
        <w:t>obce</w:t>
      </w:r>
      <w:r w:rsidRPr="00F608FD">
        <w:rPr>
          <w:rFonts w:ascii="Times New Roman" w:hAnsi="Times New Roman"/>
          <w:sz w:val="24"/>
          <w:szCs w:val="24"/>
        </w:rPr>
        <w:t>.</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3/ Osobitným užívaním verejného priestranstva sa rozumie umiestnenie zariadenia</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slúžiaceho na poskytovanie služieb, umiestnenie stavebného zariadenia, predajného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zariadenia, zariadenia cirkusu, zariadenia lunaparku a iných atrakcií, umiestnenie</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skládky a pod.</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 xml:space="preserve">l. </w:t>
      </w:r>
      <w:r>
        <w:rPr>
          <w:rFonts w:ascii="Times New Roman" w:hAnsi="Times New Roman"/>
          <w:sz w:val="24"/>
          <w:szCs w:val="24"/>
        </w:rPr>
        <w:t>33</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verejné priestranstvo užíva.</w:t>
      </w:r>
    </w:p>
    <w:p w:rsidR="00346AED" w:rsidRPr="00F608F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4</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346AED" w:rsidRPr="00E72E1E" w:rsidRDefault="00346AED" w:rsidP="00346AED">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Základom dane za užívanie verejného priestranstva je výmera užívaného verejného</w:t>
      </w:r>
    </w:p>
    <w:p w:rsidR="00346AED" w:rsidRPr="00F608F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priestranstva v m</w:t>
      </w:r>
      <w:r w:rsidRPr="00F608FD">
        <w:rPr>
          <w:rFonts w:ascii="Times New Roman" w:hAnsi="Times New Roman"/>
          <w:sz w:val="16"/>
          <w:szCs w:val="16"/>
        </w:rPr>
        <w:t>2</w:t>
      </w:r>
      <w:r w:rsidRPr="00F608FD">
        <w:rPr>
          <w:rFonts w:ascii="Times New Roman" w:hAnsi="Times New Roman"/>
          <w:sz w:val="24"/>
          <w:szCs w:val="24"/>
        </w:rPr>
        <w:t>.</w:t>
      </w:r>
    </w:p>
    <w:p w:rsidR="00346AED" w:rsidRDefault="00346AED" w:rsidP="00346AED">
      <w:pPr>
        <w:autoSpaceDE w:val="0"/>
        <w:autoSpaceDN w:val="0"/>
        <w:adjustRightInd w:val="0"/>
        <w:spacing w:after="0" w:line="240" w:lineRule="auto"/>
        <w:rPr>
          <w:rFonts w:ascii="TimesNewRoman" w:hAnsi="TimesNewRoman" w:cs="TimesNewRoman"/>
          <w:sz w:val="24"/>
          <w:szCs w:val="24"/>
        </w:rPr>
      </w:pPr>
    </w:p>
    <w:p w:rsidR="00346AED" w:rsidRPr="00F608F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5</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346AED" w:rsidRPr="00F608FD" w:rsidRDefault="00346AED" w:rsidP="00346AED">
      <w:pPr>
        <w:autoSpaceDE w:val="0"/>
        <w:autoSpaceDN w:val="0"/>
        <w:adjustRightInd w:val="0"/>
        <w:spacing w:after="0" w:line="240" w:lineRule="auto"/>
        <w:rPr>
          <w:rFonts w:ascii="Times New Roman" w:hAnsi="Times New Roman"/>
          <w:b/>
          <w:bCs/>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E24119">
        <w:rPr>
          <w:rFonts w:ascii="Times New Roman" w:hAnsi="Times New Roman"/>
          <w:bCs/>
          <w:sz w:val="24"/>
          <w:szCs w:val="24"/>
        </w:rPr>
        <w:t>Sadzb</w:t>
      </w:r>
      <w:r>
        <w:rPr>
          <w:rFonts w:ascii="Times New Roman" w:hAnsi="Times New Roman"/>
          <w:bCs/>
          <w:sz w:val="24"/>
          <w:szCs w:val="24"/>
        </w:rPr>
        <w:t>a</w:t>
      </w:r>
      <w:r w:rsidRPr="00E24119">
        <w:rPr>
          <w:rFonts w:ascii="Times New Roman" w:hAnsi="Times New Roman"/>
          <w:bCs/>
          <w:sz w:val="24"/>
          <w:szCs w:val="24"/>
        </w:rPr>
        <w:t xml:space="preserve"> dane za užívanie verejného priestranstva je</w:t>
      </w:r>
      <w:r w:rsidRPr="003A07F7">
        <w:rPr>
          <w:rFonts w:ascii="Times New Roman" w:hAnsi="Times New Roman"/>
          <w:b/>
          <w:bCs/>
          <w:sz w:val="24"/>
          <w:szCs w:val="24"/>
        </w:rPr>
        <w:t xml:space="preserve">  </w:t>
      </w:r>
      <w:r w:rsidRPr="003A07F7">
        <w:rPr>
          <w:rFonts w:ascii="Times New Roman" w:hAnsi="Times New Roman"/>
          <w:sz w:val="24"/>
          <w:szCs w:val="24"/>
        </w:rPr>
        <w:t xml:space="preserve"> </w:t>
      </w:r>
      <w:r w:rsidRPr="00E24119">
        <w:rPr>
          <w:rFonts w:ascii="Times New Roman" w:hAnsi="Times New Roman"/>
          <w:b/>
          <w:sz w:val="24"/>
          <w:szCs w:val="24"/>
        </w:rPr>
        <w:t xml:space="preserve">0,40 </w:t>
      </w:r>
      <w:r>
        <w:rPr>
          <w:rFonts w:ascii="Times New Roman" w:hAnsi="Times New Roman"/>
          <w:b/>
          <w:sz w:val="24"/>
          <w:szCs w:val="24"/>
        </w:rPr>
        <w:t xml:space="preserve">EUR </w:t>
      </w:r>
      <w:r w:rsidRPr="003A07F7">
        <w:rPr>
          <w:rFonts w:ascii="Times New Roman" w:hAnsi="Times New Roman"/>
          <w:sz w:val="24"/>
          <w:szCs w:val="24"/>
        </w:rPr>
        <w:t xml:space="preserve"> za  každý aj  začatý m</w:t>
      </w:r>
      <w:r w:rsidRPr="003A07F7">
        <w:rPr>
          <w:rFonts w:ascii="Times New Roman" w:hAnsi="Times New Roman"/>
          <w:sz w:val="24"/>
          <w:szCs w:val="24"/>
          <w:vertAlign w:val="superscript"/>
        </w:rPr>
        <w:t xml:space="preserve">2  </w:t>
      </w:r>
      <w:r w:rsidRPr="003A07F7">
        <w:rPr>
          <w:rFonts w:ascii="Times New Roman" w:hAnsi="Times New Roman"/>
          <w:sz w:val="24"/>
          <w:szCs w:val="24"/>
        </w:rPr>
        <w:t xml:space="preserve">osobitne  užívaného verejného priestranstva a za každý aj začatý deň.  </w:t>
      </w:r>
    </w:p>
    <w:p w:rsidR="00346AED" w:rsidRPr="00F608FD" w:rsidRDefault="00346AED" w:rsidP="00346AED">
      <w:pPr>
        <w:rPr>
          <w:rFonts w:ascii="Times New Roman" w:hAnsi="Times New Roman"/>
          <w:sz w:val="24"/>
          <w:szCs w:val="24"/>
        </w:rPr>
      </w:pPr>
      <w:r>
        <w:rPr>
          <w:rFonts w:ascii="Times New Roman" w:hAnsi="Times New Roman"/>
          <w:sz w:val="24"/>
          <w:szCs w:val="24"/>
        </w:rPr>
        <w:t xml:space="preserve">                                       </w:t>
      </w: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6</w:t>
      </w:r>
    </w:p>
    <w:p w:rsidR="00346AED" w:rsidRPr="008C4007" w:rsidRDefault="00346AED" w:rsidP="00346AED">
      <w:pPr>
        <w:autoSpaceDE w:val="0"/>
        <w:autoSpaceDN w:val="0"/>
        <w:adjustRightInd w:val="0"/>
        <w:spacing w:after="0" w:line="240" w:lineRule="auto"/>
        <w:jc w:val="center"/>
        <w:rPr>
          <w:rFonts w:ascii="Times New Roman" w:hAnsi="Times New Roman"/>
          <w:b/>
          <w:sz w:val="24"/>
          <w:szCs w:val="24"/>
        </w:rPr>
      </w:pPr>
      <w:r w:rsidRPr="008C4007">
        <w:rPr>
          <w:rFonts w:ascii="Times New Roman" w:hAnsi="Times New Roman"/>
          <w:b/>
          <w:sz w:val="24"/>
          <w:szCs w:val="24"/>
        </w:rPr>
        <w:t xml:space="preserve">Platenie dane </w:t>
      </w:r>
    </w:p>
    <w:p w:rsidR="00346AED" w:rsidRPr="008C4007" w:rsidRDefault="00346AED" w:rsidP="00346AED">
      <w:pPr>
        <w:autoSpaceDE w:val="0"/>
        <w:autoSpaceDN w:val="0"/>
        <w:adjustRightInd w:val="0"/>
        <w:spacing w:after="0" w:line="240" w:lineRule="auto"/>
        <w:jc w:val="center"/>
        <w:rPr>
          <w:rFonts w:ascii="Times New Roman" w:hAnsi="Times New Roman"/>
          <w:b/>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je možné</w:t>
      </w:r>
      <w:r>
        <w:rPr>
          <w:rFonts w:ascii="Times New Roman" w:hAnsi="Times New Roman"/>
          <w:sz w:val="24"/>
          <w:szCs w:val="24"/>
        </w:rPr>
        <w:t xml:space="preserve"> </w:t>
      </w:r>
      <w:r w:rsidRPr="00F608FD">
        <w:rPr>
          <w:rFonts w:ascii="Times New Roman" w:hAnsi="Times New Roman"/>
          <w:sz w:val="24"/>
          <w:szCs w:val="24"/>
        </w:rPr>
        <w:t>zaplati</w:t>
      </w:r>
      <w:r w:rsidRPr="00F608FD">
        <w:rPr>
          <w:rFonts w:ascii="TimesNewRoman" w:hAnsi="TimesNewRoman" w:cs="TimesNewRoman"/>
          <w:sz w:val="24"/>
          <w:szCs w:val="24"/>
        </w:rPr>
        <w:t xml:space="preserve">ť </w:t>
      </w:r>
      <w:r w:rsidRPr="00F608FD">
        <w:rPr>
          <w:rFonts w:ascii="Times New Roman" w:hAnsi="Times New Roman"/>
          <w:sz w:val="24"/>
          <w:szCs w:val="24"/>
        </w:rPr>
        <w:t xml:space="preserve">v hotovosti do pokladne </w:t>
      </w:r>
      <w:r>
        <w:rPr>
          <w:rFonts w:ascii="Times New Roman" w:hAnsi="Times New Roman"/>
          <w:sz w:val="24"/>
          <w:szCs w:val="24"/>
        </w:rPr>
        <w:t>obecného</w:t>
      </w:r>
      <w:r w:rsidRPr="00F608FD">
        <w:rPr>
          <w:rFonts w:ascii="Times New Roman" w:hAnsi="Times New Roman"/>
          <w:sz w:val="24"/>
          <w:szCs w:val="24"/>
        </w:rPr>
        <w:t xml:space="preserve"> úradu, bezhotovostným prevodom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tu</w:t>
      </w:r>
      <w:r>
        <w:rPr>
          <w:rFonts w:ascii="Times New Roman" w:hAnsi="Times New Roman"/>
          <w:sz w:val="24"/>
          <w:szCs w:val="24"/>
        </w:rPr>
        <w:t xml:space="preserve"> SK 640200 0000 0000 07425212</w:t>
      </w:r>
      <w:r w:rsidRPr="00F608FD">
        <w:rPr>
          <w:rFonts w:ascii="Times New Roman" w:hAnsi="Times New Roman"/>
          <w:sz w:val="24"/>
          <w:szCs w:val="24"/>
        </w:rPr>
        <w:t>. Ak táto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vznikne v priebehu roka, je splatná do 15 dní od</w:t>
      </w:r>
      <w:r>
        <w:rPr>
          <w:rFonts w:ascii="Times New Roman" w:hAnsi="Times New Roman"/>
          <w:sz w:val="24"/>
          <w:szCs w:val="24"/>
        </w:rPr>
        <w:t xml:space="preserve"> </w:t>
      </w:r>
      <w:r w:rsidRPr="00F608FD">
        <w:rPr>
          <w:rFonts w:ascii="Times New Roman" w:hAnsi="Times New Roman"/>
          <w:sz w:val="24"/>
          <w:szCs w:val="24"/>
        </w:rPr>
        <w:t xml:space="preserve">právoplatnosti rozhodnutia. </w:t>
      </w: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p>
    <w:p w:rsidR="00346AED" w:rsidRDefault="00346AED" w:rsidP="00346AED">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AE45E5">
        <w:rPr>
          <w:rFonts w:ascii="Times New Roman" w:hAnsi="Times New Roman"/>
          <w:b/>
          <w:sz w:val="24"/>
          <w:szCs w:val="24"/>
        </w:rPr>
        <w:t>SIEDMA  ČASŤ</w:t>
      </w: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8E5D38">
        <w:rPr>
          <w:rFonts w:ascii="Times New Roman" w:hAnsi="Times New Roman"/>
          <w:sz w:val="24"/>
          <w:szCs w:val="24"/>
        </w:rPr>
        <w:t xml:space="preserve">l. </w:t>
      </w:r>
      <w:r>
        <w:rPr>
          <w:rFonts w:ascii="Times New Roman" w:hAnsi="Times New Roman"/>
          <w:sz w:val="24"/>
          <w:szCs w:val="24"/>
        </w:rPr>
        <w:t>37</w:t>
      </w:r>
    </w:p>
    <w:p w:rsidR="00346AED" w:rsidRPr="008E5D38" w:rsidRDefault="00346AED" w:rsidP="00346AED">
      <w:pPr>
        <w:autoSpaceDE w:val="0"/>
        <w:autoSpaceDN w:val="0"/>
        <w:adjustRightInd w:val="0"/>
        <w:spacing w:after="0" w:line="240" w:lineRule="auto"/>
        <w:jc w:val="center"/>
        <w:rPr>
          <w:rFonts w:ascii="Times New Roman" w:hAnsi="Times New Roman"/>
          <w:sz w:val="24"/>
          <w:szCs w:val="24"/>
        </w:rPr>
      </w:pPr>
    </w:p>
    <w:p w:rsidR="00346AED" w:rsidRPr="00AE45E5" w:rsidRDefault="00346AED" w:rsidP="00346AED">
      <w:pPr>
        <w:autoSpaceDE w:val="0"/>
        <w:autoSpaceDN w:val="0"/>
        <w:adjustRightInd w:val="0"/>
        <w:spacing w:after="0" w:line="240" w:lineRule="auto"/>
        <w:jc w:val="center"/>
        <w:rPr>
          <w:rFonts w:ascii="Times New Roman" w:hAnsi="Times New Roman"/>
          <w:b/>
          <w:i/>
          <w:sz w:val="24"/>
          <w:szCs w:val="24"/>
        </w:rPr>
      </w:pPr>
      <w:r w:rsidRPr="00AE45E5">
        <w:rPr>
          <w:rFonts w:ascii="Times New Roman" w:hAnsi="Times New Roman"/>
          <w:b/>
          <w:i/>
          <w:sz w:val="24"/>
          <w:szCs w:val="24"/>
        </w:rPr>
        <w:t>DAŇ ZA JADROVÉ ZARIADENIA</w:t>
      </w:r>
    </w:p>
    <w:p w:rsidR="00346AED" w:rsidRPr="008E5D38" w:rsidRDefault="00346AED" w:rsidP="00346AED">
      <w:pPr>
        <w:autoSpaceDE w:val="0"/>
        <w:autoSpaceDN w:val="0"/>
        <w:adjustRightInd w:val="0"/>
        <w:spacing w:after="0" w:line="240" w:lineRule="auto"/>
        <w:jc w:val="center"/>
        <w:rPr>
          <w:rFonts w:ascii="Times New Roman" w:hAnsi="Times New Roman"/>
          <w:b/>
          <w:sz w:val="24"/>
          <w:szCs w:val="24"/>
        </w:rPr>
      </w:pPr>
      <w:r w:rsidRPr="008E5D38">
        <w:rPr>
          <w:rFonts w:ascii="Times New Roman" w:hAnsi="Times New Roman"/>
          <w:b/>
          <w:sz w:val="24"/>
          <w:szCs w:val="24"/>
        </w:rPr>
        <w:t>Predmet dane</w:t>
      </w:r>
    </w:p>
    <w:p w:rsidR="00346AED" w:rsidRDefault="00346AED" w:rsidP="00346AED">
      <w:pPr>
        <w:jc w:val="center"/>
      </w:pPr>
    </w:p>
    <w:p w:rsidR="00346AED" w:rsidRPr="00A24693" w:rsidRDefault="00346AED" w:rsidP="00346AED">
      <w:pPr>
        <w:pStyle w:val="Bezriadkovania"/>
        <w:rPr>
          <w:rFonts w:ascii="Times New Roman" w:hAnsi="Times New Roman"/>
          <w:sz w:val="24"/>
          <w:szCs w:val="24"/>
        </w:rPr>
      </w:pPr>
      <w:r w:rsidRPr="00A24693">
        <w:rPr>
          <w:rFonts w:ascii="Times New Roman" w:hAnsi="Times New Roman"/>
          <w:sz w:val="24"/>
          <w:szCs w:val="24"/>
        </w:rPr>
        <w:t xml:space="preserve"> Predmetom dane za  jadrové zariadenie je  jadrové zariadenie, v ktorom prebieha štiepna reakcia v jadrovom reaktore a vyrába sa elektrická energia a to aj po časť kalendárneho roka.</w:t>
      </w:r>
    </w:p>
    <w:p w:rsidR="00346AED" w:rsidRDefault="00346AED" w:rsidP="00346AED">
      <w:pPr>
        <w:autoSpaceDE w:val="0"/>
        <w:autoSpaceDN w:val="0"/>
        <w:adjustRightInd w:val="0"/>
        <w:spacing w:after="0" w:line="240" w:lineRule="auto"/>
        <w:jc w:val="center"/>
        <w:rPr>
          <w:rFonts w:ascii="TimesNewRoman" w:hAnsi="TimesNewRoman" w:cs="TimesNew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38</w:t>
      </w:r>
    </w:p>
    <w:p w:rsidR="00346AED" w:rsidRDefault="00346AED" w:rsidP="00346AED">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346AED" w:rsidRPr="002535F8" w:rsidRDefault="00346AED" w:rsidP="00346AED">
      <w:pPr>
        <w:pStyle w:val="Bezriadkovania"/>
        <w:rPr>
          <w:rFonts w:ascii="Times New Roman" w:hAnsi="Times New Roman"/>
        </w:rPr>
      </w:pPr>
    </w:p>
    <w:p w:rsidR="00346AED" w:rsidRPr="00A24693" w:rsidRDefault="00346AED" w:rsidP="00346AED">
      <w:pPr>
        <w:pStyle w:val="Bezriadkovania"/>
        <w:rPr>
          <w:rFonts w:ascii="Times New Roman" w:hAnsi="Times New Roman"/>
          <w:sz w:val="24"/>
          <w:szCs w:val="24"/>
        </w:rPr>
      </w:pPr>
      <w:r w:rsidRPr="00A24693">
        <w:rPr>
          <w:rFonts w:ascii="Times New Roman" w:hAnsi="Times New Roman"/>
          <w:sz w:val="24"/>
          <w:szCs w:val="24"/>
        </w:rPr>
        <w:t xml:space="preserve">  Daňovníkom dane je držiteľ povolenia na uvádzanie jadrového zariadenia do prevádzky a povolenia na prevádzku jadrového zariadenia na výrobu elektrickej energie.</w:t>
      </w:r>
    </w:p>
    <w:p w:rsidR="00346AED" w:rsidRPr="002535F8" w:rsidRDefault="00346AED" w:rsidP="00346AED">
      <w:pPr>
        <w:pStyle w:val="Bezriadkovania"/>
        <w:rPr>
          <w:rFonts w:ascii="Times New Roman" w:hAnsi="Times New Roman"/>
        </w:rPr>
      </w:pPr>
    </w:p>
    <w:p w:rsidR="00346AED" w:rsidRDefault="00346AED" w:rsidP="00346AED">
      <w:pPr>
        <w:autoSpaceDE w:val="0"/>
        <w:autoSpaceDN w:val="0"/>
        <w:adjustRightInd w:val="0"/>
        <w:spacing w:after="0" w:line="240" w:lineRule="auto"/>
        <w:jc w:val="center"/>
        <w:rPr>
          <w:rFonts w:ascii="TimesNewRoman" w:hAnsi="TimesNewRoman" w:cs="TimesNewRoman"/>
          <w:sz w:val="24"/>
          <w:szCs w:val="24"/>
        </w:rPr>
      </w:pPr>
    </w:p>
    <w:p w:rsidR="00346AED" w:rsidRDefault="00346AED" w:rsidP="00346AED">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39</w:t>
      </w:r>
    </w:p>
    <w:p w:rsidR="00346AED" w:rsidRPr="008E5D38" w:rsidRDefault="00346AED" w:rsidP="00346AED">
      <w:pPr>
        <w:autoSpaceDE w:val="0"/>
        <w:autoSpaceDN w:val="0"/>
        <w:adjustRightInd w:val="0"/>
        <w:spacing w:after="0" w:line="240" w:lineRule="auto"/>
        <w:jc w:val="center"/>
        <w:rPr>
          <w:rFonts w:ascii="Times New Roman" w:hAnsi="Times New Roman"/>
          <w:b/>
          <w:bCs/>
          <w:sz w:val="24"/>
          <w:szCs w:val="24"/>
        </w:rPr>
      </w:pPr>
      <w:r w:rsidRPr="008E5D38">
        <w:rPr>
          <w:rFonts w:ascii="Times New Roman" w:hAnsi="Times New Roman"/>
          <w:b/>
          <w:sz w:val="24"/>
          <w:szCs w:val="24"/>
        </w:rPr>
        <w:t>Základ dane</w:t>
      </w:r>
    </w:p>
    <w:p w:rsidR="00346AED" w:rsidRPr="008E5D38" w:rsidRDefault="00346AED" w:rsidP="00346AED">
      <w:pPr>
        <w:autoSpaceDE w:val="0"/>
        <w:autoSpaceDN w:val="0"/>
        <w:adjustRightInd w:val="0"/>
        <w:spacing w:after="0" w:line="240" w:lineRule="auto"/>
        <w:rPr>
          <w:rFonts w:ascii="Times New Roman" w:hAnsi="Times New Roman"/>
          <w:b/>
          <w:bCs/>
          <w:sz w:val="24"/>
          <w:szCs w:val="24"/>
        </w:rPr>
      </w:pPr>
    </w:p>
    <w:p w:rsidR="00346AED" w:rsidRPr="008E5D38" w:rsidRDefault="00346AED" w:rsidP="00346AED">
      <w:pPr>
        <w:rPr>
          <w:rFonts w:ascii="Times New Roman" w:hAnsi="Times New Roman"/>
          <w:sz w:val="24"/>
          <w:szCs w:val="24"/>
        </w:rPr>
      </w:pPr>
      <w:r>
        <w:rPr>
          <w:rFonts w:ascii="Times New Roman" w:hAnsi="Times New Roman"/>
          <w:sz w:val="24"/>
          <w:szCs w:val="24"/>
        </w:rPr>
        <w:t>1./</w:t>
      </w:r>
      <w:r w:rsidRPr="008E5D38">
        <w:rPr>
          <w:rFonts w:ascii="Times New Roman" w:hAnsi="Times New Roman"/>
          <w:sz w:val="24"/>
          <w:szCs w:val="24"/>
        </w:rPr>
        <w:t xml:space="preserve"> Základom dane je výmera katastrálneho  územia obce v m</w:t>
      </w:r>
      <w:r w:rsidRPr="008E5D38">
        <w:rPr>
          <w:rFonts w:ascii="Times New Roman" w:hAnsi="Times New Roman"/>
          <w:sz w:val="24"/>
          <w:szCs w:val="24"/>
          <w:vertAlign w:val="superscript"/>
        </w:rPr>
        <w:t>2</w:t>
      </w:r>
      <w:r w:rsidRPr="008E5D38">
        <w:rPr>
          <w:rFonts w:ascii="Times New Roman" w:hAnsi="Times New Roman"/>
          <w:sz w:val="24"/>
          <w:szCs w:val="24"/>
        </w:rPr>
        <w:t xml:space="preserve">, ktoré sa nachádza v oblasti ohrozenia jadrovým zariadením schválenej úradom jadrového dozoru Slovenskej republiky. Na zmenu oblasti  ohrozenia jadrovým zariadením v priebehu zdaňovacieho obdobia sa na účely tejto dane neprihliada. Výmera obce Boleráz je 25 461 355 m2.                       </w:t>
      </w:r>
    </w:p>
    <w:p w:rsidR="00346AED" w:rsidRDefault="00346AED" w:rsidP="00346AED">
      <w:pPr>
        <w:autoSpaceDE w:val="0"/>
        <w:autoSpaceDN w:val="0"/>
        <w:adjustRightInd w:val="0"/>
        <w:spacing w:after="0" w:line="240" w:lineRule="auto"/>
        <w:jc w:val="center"/>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p>
    <w:p w:rsidR="00322614" w:rsidRDefault="00322614" w:rsidP="00346AED">
      <w:pPr>
        <w:autoSpaceDE w:val="0"/>
        <w:autoSpaceDN w:val="0"/>
        <w:adjustRightInd w:val="0"/>
        <w:spacing w:after="0" w:line="240" w:lineRule="auto"/>
        <w:jc w:val="center"/>
        <w:rPr>
          <w:rFonts w:ascii="Times New Roman" w:hAnsi="Times New Roman"/>
          <w:sz w:val="24"/>
          <w:szCs w:val="24"/>
        </w:rPr>
      </w:pPr>
    </w:p>
    <w:p w:rsidR="00322614" w:rsidRDefault="00322614" w:rsidP="00346AED">
      <w:pPr>
        <w:autoSpaceDE w:val="0"/>
        <w:autoSpaceDN w:val="0"/>
        <w:adjustRightInd w:val="0"/>
        <w:spacing w:after="0" w:line="240" w:lineRule="auto"/>
        <w:jc w:val="center"/>
        <w:rPr>
          <w:rFonts w:ascii="Times New Roman" w:hAnsi="Times New Roman"/>
          <w:sz w:val="24"/>
          <w:szCs w:val="24"/>
        </w:rPr>
      </w:pPr>
    </w:p>
    <w:p w:rsidR="00322614" w:rsidRDefault="00322614" w:rsidP="00346AED">
      <w:pPr>
        <w:autoSpaceDE w:val="0"/>
        <w:autoSpaceDN w:val="0"/>
        <w:adjustRightInd w:val="0"/>
        <w:spacing w:after="0" w:line="240" w:lineRule="auto"/>
        <w:jc w:val="center"/>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 xml:space="preserve">l. </w:t>
      </w:r>
      <w:r>
        <w:rPr>
          <w:rFonts w:ascii="Times New Roman" w:hAnsi="Times New Roman"/>
          <w:sz w:val="24"/>
          <w:szCs w:val="24"/>
        </w:rPr>
        <w:t>40</w:t>
      </w:r>
    </w:p>
    <w:p w:rsidR="00346AED" w:rsidRPr="00E72E1E" w:rsidRDefault="00346AED" w:rsidP="00346AED">
      <w:pPr>
        <w:autoSpaceDE w:val="0"/>
        <w:autoSpaceDN w:val="0"/>
        <w:adjustRightInd w:val="0"/>
        <w:spacing w:after="0" w:line="240" w:lineRule="auto"/>
        <w:jc w:val="center"/>
        <w:rPr>
          <w:rFonts w:ascii="Times New Roman" w:hAnsi="Times New Roman"/>
          <w:b/>
          <w:bCs/>
          <w:sz w:val="24"/>
          <w:szCs w:val="24"/>
        </w:rPr>
      </w:pPr>
      <w:r w:rsidRPr="00FE0071">
        <w:rPr>
          <w:rFonts w:ascii="Times New Roman" w:hAnsi="Times New Roman"/>
          <w:b/>
          <w:sz w:val="24"/>
          <w:szCs w:val="24"/>
        </w:rPr>
        <w:t xml:space="preserve">Sadzba  </w:t>
      </w:r>
      <w:r w:rsidRPr="008E5D38">
        <w:rPr>
          <w:rFonts w:ascii="Times New Roman" w:hAnsi="Times New Roman"/>
          <w:b/>
          <w:sz w:val="24"/>
          <w:szCs w:val="24"/>
        </w:rPr>
        <w:t>dane</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 Sadzba dane je </w:t>
      </w:r>
    </w:p>
    <w:p w:rsidR="00346AED" w:rsidRPr="002535F8" w:rsidRDefault="00346AED" w:rsidP="00346AED">
      <w:pPr>
        <w:pStyle w:val="Bezriadkovania"/>
        <w:rPr>
          <w:rFonts w:ascii="Times New Roman" w:hAnsi="Times New Roman"/>
          <w:sz w:val="24"/>
          <w:szCs w:val="24"/>
          <w:vertAlign w:val="superscript"/>
        </w:rPr>
      </w:pPr>
      <w:r w:rsidRPr="002535F8">
        <w:rPr>
          <w:rFonts w:ascii="Times New Roman" w:hAnsi="Times New Roman"/>
          <w:sz w:val="24"/>
          <w:szCs w:val="24"/>
        </w:rPr>
        <w:t xml:space="preserve"> v zmysle odseku čl.36 ods.2  tohto ustanovenia  ..................................0,0006 eura  za m.</w:t>
      </w:r>
      <w:r w:rsidRPr="002535F8">
        <w:rPr>
          <w:rFonts w:ascii="Times New Roman" w:hAnsi="Times New Roman"/>
          <w:sz w:val="24"/>
          <w:szCs w:val="24"/>
          <w:vertAlign w:val="superscript"/>
        </w:rPr>
        <w:t>2</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Daň za jadrové zariadenie sa vypočíta ako súčin základu dane podľa</w:t>
      </w:r>
      <w:r>
        <w:rPr>
          <w:rFonts w:ascii="Times New Roman" w:hAnsi="Times New Roman"/>
          <w:sz w:val="24"/>
          <w:szCs w:val="24"/>
        </w:rPr>
        <w:t xml:space="preserve"> čl. 39</w:t>
      </w:r>
      <w:r w:rsidRPr="002535F8">
        <w:rPr>
          <w:rFonts w:ascii="Times New Roman" w:hAnsi="Times New Roman"/>
          <w:sz w:val="24"/>
          <w:szCs w:val="24"/>
        </w:rPr>
        <w:t xml:space="preserve">  a sadzby dane  tohto ustanovenia</w:t>
      </w:r>
      <w:r>
        <w:rPr>
          <w:rFonts w:ascii="Times New Roman" w:hAnsi="Times New Roman"/>
          <w:sz w:val="24"/>
          <w:szCs w:val="24"/>
        </w:rPr>
        <w:t xml:space="preserve"> podľa čl. 40</w:t>
      </w:r>
      <w:r w:rsidRPr="002535F8">
        <w:rPr>
          <w:rFonts w:ascii="Times New Roman" w:hAnsi="Times New Roman"/>
          <w:sz w:val="24"/>
          <w:szCs w:val="24"/>
        </w:rPr>
        <w:t>.</w:t>
      </w:r>
    </w:p>
    <w:p w:rsidR="00346AED" w:rsidRDefault="00346AED" w:rsidP="00346AED">
      <w:pPr>
        <w:autoSpaceDE w:val="0"/>
        <w:autoSpaceDN w:val="0"/>
        <w:adjustRightInd w:val="0"/>
        <w:spacing w:after="0" w:line="240" w:lineRule="auto"/>
        <w:jc w:val="center"/>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41</w:t>
      </w:r>
    </w:p>
    <w:p w:rsidR="00346AED" w:rsidRDefault="00346AED" w:rsidP="00346AED">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Vznik a zánik daňovej povinnosti</w:t>
      </w:r>
    </w:p>
    <w:p w:rsidR="00346AED" w:rsidRPr="003F2AAD" w:rsidRDefault="00346AED" w:rsidP="00346AED">
      <w:pPr>
        <w:autoSpaceDE w:val="0"/>
        <w:autoSpaceDN w:val="0"/>
        <w:adjustRightInd w:val="0"/>
        <w:spacing w:after="0" w:line="240" w:lineRule="auto"/>
        <w:jc w:val="center"/>
        <w:rPr>
          <w:rFonts w:ascii="Times New Roman" w:hAnsi="Times New Roman"/>
          <w:b/>
          <w:bCs/>
          <w:sz w:val="24"/>
          <w:szCs w:val="24"/>
        </w:rPr>
      </w:pP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Daňová povinnosť vzniká dňom začatia skúšobnej prevádzky jadrového zariadenia a zaniká dňom trvalého ukončenia výroby elektrickej energie v jadrovom zariadení.</w:t>
      </w:r>
    </w:p>
    <w:p w:rsidR="00346AED" w:rsidRDefault="00346AED" w:rsidP="00346AE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42</w:t>
      </w:r>
    </w:p>
    <w:p w:rsidR="00346AED" w:rsidRPr="003F2AAD" w:rsidRDefault="00346AED" w:rsidP="00346AED">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Oznamovacia povinnosť</w:t>
      </w: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Daňovník je povinný písomne oznámiť vznik daňovej povinnosti správcovi dane do 30 dní odo dňa vzniku daňovej povinnosti a zánik daňovej povinnosti do 30 dní odo dňa zániku daňovej povinnosti. </w:t>
      </w:r>
    </w:p>
    <w:p w:rsidR="00346AED" w:rsidRDefault="00346AED" w:rsidP="00346AED">
      <w:pPr>
        <w:pStyle w:val="Bezriadkovania"/>
        <w:rPr>
          <w:rFonts w:ascii="Times New Roman" w:hAnsi="Times New Roman"/>
          <w:sz w:val="24"/>
          <w:szCs w:val="24"/>
        </w:rPr>
      </w:pPr>
    </w:p>
    <w:p w:rsidR="00346AED" w:rsidRDefault="00346AED" w:rsidP="00346A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43</w:t>
      </w:r>
    </w:p>
    <w:p w:rsidR="00346AED" w:rsidRPr="003F2AAD" w:rsidRDefault="00346AED" w:rsidP="00346AED">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Spoločné ustanovenia</w:t>
      </w:r>
    </w:p>
    <w:p w:rsidR="00346AED" w:rsidRDefault="00346AED" w:rsidP="00346AED">
      <w:pPr>
        <w:pStyle w:val="Bezriadkovania"/>
        <w:rPr>
          <w:rFonts w:ascii="Times New Roman" w:hAnsi="Times New Roman"/>
          <w:b/>
          <w:sz w:val="24"/>
          <w:szCs w:val="24"/>
        </w:rPr>
      </w:pP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 1./ Daň za jadrové zariadenie vyrubí správca dane do 31. januára zdaňovacieho obdobia za predchádzajúci kalendárny rok rozhodnutím</w:t>
      </w:r>
      <w:r>
        <w:rPr>
          <w:rFonts w:ascii="Times New Roman" w:hAnsi="Times New Roman"/>
          <w:sz w:val="24"/>
          <w:szCs w:val="24"/>
        </w:rPr>
        <w:t>.</w:t>
      </w:r>
      <w:r w:rsidRPr="002535F8">
        <w:rPr>
          <w:rFonts w:ascii="Times New Roman" w:hAnsi="Times New Roman"/>
          <w:sz w:val="24"/>
          <w:szCs w:val="24"/>
        </w:rPr>
        <w:t xml:space="preserve"> </w:t>
      </w:r>
    </w:p>
    <w:p w:rsidR="00346AED" w:rsidRPr="002535F8" w:rsidRDefault="00346AED" w:rsidP="00346AED">
      <w:pPr>
        <w:pStyle w:val="Bezriadkovania"/>
        <w:rPr>
          <w:rFonts w:ascii="Times New Roman" w:hAnsi="Times New Roman"/>
          <w:b/>
          <w:bCs/>
          <w:sz w:val="24"/>
          <w:szCs w:val="24"/>
        </w:rPr>
      </w:pPr>
      <w:r w:rsidRPr="002535F8">
        <w:rPr>
          <w:rFonts w:ascii="Times New Roman" w:hAnsi="Times New Roman"/>
          <w:sz w:val="24"/>
          <w:szCs w:val="24"/>
        </w:rPr>
        <w:t>2./Vyrubená daň za jadrové zariadenie je splatná do 15 dní odo dňa nadobudnutia právoplatnosti rozhodnutia.</w:t>
      </w:r>
    </w:p>
    <w:p w:rsidR="00346AED" w:rsidRDefault="00346AED" w:rsidP="00346AED">
      <w:pPr>
        <w:pStyle w:val="Bezriadkovania"/>
        <w:rPr>
          <w:rFonts w:ascii="Times New Roman" w:hAnsi="Times New Roman"/>
          <w:b/>
          <w:bCs/>
          <w:sz w:val="24"/>
          <w:szCs w:val="24"/>
        </w:rPr>
      </w:pPr>
    </w:p>
    <w:p w:rsidR="00346AED" w:rsidRDefault="00346AED" w:rsidP="00346AED">
      <w:pPr>
        <w:pStyle w:val="Bezriadkovania"/>
        <w:rPr>
          <w:rFonts w:ascii="Times New Roman" w:hAnsi="Times New Roman"/>
          <w:b/>
          <w:bCs/>
          <w:sz w:val="24"/>
          <w:szCs w:val="24"/>
        </w:rPr>
      </w:pPr>
    </w:p>
    <w:p w:rsidR="00346AED" w:rsidRDefault="00346AED" w:rsidP="00346AED">
      <w:pPr>
        <w:pStyle w:val="Bezriadkovania"/>
        <w:rPr>
          <w:rFonts w:ascii="Times New Roman" w:hAnsi="Times New Roman"/>
          <w:b/>
          <w:bCs/>
          <w:sz w:val="24"/>
          <w:szCs w:val="24"/>
        </w:rPr>
      </w:pPr>
    </w:p>
    <w:p w:rsidR="00346AED" w:rsidRPr="001E6B28" w:rsidRDefault="00346AED" w:rsidP="00346AED">
      <w:pPr>
        <w:rPr>
          <w:rFonts w:ascii="Times New Roman" w:hAnsi="Times New Roman"/>
          <w:b/>
          <w:bCs/>
        </w:rPr>
      </w:pPr>
      <w:r>
        <w:rPr>
          <w:rFonts w:ascii="Times New Roman" w:hAnsi="Times New Roman"/>
          <w:b/>
          <w:bCs/>
          <w:sz w:val="24"/>
          <w:szCs w:val="24"/>
        </w:rPr>
        <w:t xml:space="preserve">                                                             </w:t>
      </w:r>
      <w:r w:rsidRPr="00840212">
        <w:rPr>
          <w:rFonts w:ascii="Times New Roman" w:hAnsi="Times New Roman"/>
          <w:b/>
          <w:bCs/>
          <w:iCs/>
          <w:sz w:val="24"/>
          <w:szCs w:val="24"/>
        </w:rPr>
        <w:t>ÔSMA</w:t>
      </w:r>
      <w:r>
        <w:rPr>
          <w:rFonts w:ascii="Times New Roman" w:hAnsi="Times New Roman"/>
          <w:b/>
          <w:bCs/>
          <w:iCs/>
          <w:sz w:val="24"/>
          <w:szCs w:val="24"/>
        </w:rPr>
        <w:t xml:space="preserve"> ČASŤ</w:t>
      </w:r>
    </w:p>
    <w:p w:rsidR="00346AED" w:rsidRPr="003A2C4F" w:rsidRDefault="00346AED" w:rsidP="00346AED">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4</w:t>
      </w:r>
    </w:p>
    <w:p w:rsidR="00346AED" w:rsidRDefault="00346AED" w:rsidP="00346AED">
      <w:pPr>
        <w:jc w:val="center"/>
        <w:rPr>
          <w:rFonts w:ascii="Times New Roman" w:hAnsi="Times New Roman"/>
          <w:b/>
          <w:bCs/>
          <w:sz w:val="24"/>
          <w:szCs w:val="24"/>
        </w:rPr>
      </w:pPr>
      <w:r>
        <w:rPr>
          <w:rFonts w:ascii="Times New Roman" w:hAnsi="Times New Roman"/>
          <w:b/>
          <w:bCs/>
          <w:sz w:val="24"/>
          <w:szCs w:val="24"/>
        </w:rPr>
        <w:t>Miestny poplatok za komunálne odpady a drobné stavebné odpady</w:t>
      </w:r>
    </w:p>
    <w:p w:rsidR="00346AED" w:rsidRDefault="00346AED" w:rsidP="00346AED">
      <w:pPr>
        <w:rPr>
          <w:rFonts w:ascii="Times New Roman" w:hAnsi="Times New Roman"/>
          <w:sz w:val="24"/>
          <w:szCs w:val="24"/>
        </w:rPr>
      </w:pPr>
      <w:r>
        <w:rPr>
          <w:rFonts w:ascii="Times New Roman" w:hAnsi="Times New Roman"/>
          <w:sz w:val="24"/>
          <w:szCs w:val="24"/>
        </w:rPr>
        <w:t xml:space="preserve">1./ Poplatok sa platí za  komunálne odpady ( okrem </w:t>
      </w:r>
      <w:proofErr w:type="spellStart"/>
      <w:r>
        <w:rPr>
          <w:rFonts w:ascii="Times New Roman" w:hAnsi="Times New Roman"/>
          <w:sz w:val="24"/>
          <w:szCs w:val="24"/>
        </w:rPr>
        <w:t>elektroodpadov</w:t>
      </w:r>
      <w:proofErr w:type="spellEnd"/>
      <w:r>
        <w:rPr>
          <w:rFonts w:ascii="Times New Roman" w:hAnsi="Times New Roman"/>
          <w:sz w:val="24"/>
          <w:szCs w:val="24"/>
        </w:rPr>
        <w:t xml:space="preserve"> )  a drobné  stavebné odpady (ďalej len poplatok“), ktoré vznikajú na území obce Boleráz.</w:t>
      </w:r>
    </w:p>
    <w:p w:rsidR="00346AED" w:rsidRDefault="00346AED" w:rsidP="00346AED">
      <w:pPr>
        <w:rPr>
          <w:rFonts w:ascii="Times New Roman" w:hAnsi="Times New Roman"/>
          <w:b/>
          <w:bCs/>
          <w:sz w:val="24"/>
          <w:szCs w:val="24"/>
        </w:rPr>
      </w:pPr>
    </w:p>
    <w:p w:rsidR="00346AED" w:rsidRPr="003A2C4F" w:rsidRDefault="00346AED" w:rsidP="00346AED">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 xml:space="preserve">l. </w:t>
      </w:r>
      <w:r>
        <w:rPr>
          <w:rFonts w:ascii="Times New Roman" w:hAnsi="Times New Roman"/>
          <w:bCs/>
          <w:sz w:val="24"/>
          <w:szCs w:val="24"/>
        </w:rPr>
        <w:t>45</w:t>
      </w:r>
    </w:p>
    <w:p w:rsidR="00346AED" w:rsidRDefault="00346AED" w:rsidP="00346AED">
      <w:pPr>
        <w:jc w:val="center"/>
        <w:rPr>
          <w:rFonts w:ascii="Times New Roman" w:hAnsi="Times New Roman"/>
          <w:b/>
          <w:bCs/>
          <w:sz w:val="24"/>
          <w:szCs w:val="24"/>
        </w:rPr>
      </w:pPr>
      <w:r>
        <w:rPr>
          <w:rFonts w:ascii="Times New Roman" w:hAnsi="Times New Roman"/>
          <w:b/>
          <w:bCs/>
          <w:sz w:val="24"/>
          <w:szCs w:val="24"/>
        </w:rPr>
        <w:t>Poplatník poplatku za komunálne odpady a drobné stavebné odpady</w:t>
      </w: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1. Poplatok za komunálne odpady  platí poplatník, ktorým je</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 xml:space="preserve">a./  </w:t>
      </w:r>
      <w:r w:rsidRPr="002535F8">
        <w:rPr>
          <w:rFonts w:ascii="Times New Roman" w:hAnsi="Times New Roman"/>
          <w:b/>
          <w:sz w:val="24"/>
          <w:szCs w:val="24"/>
        </w:rPr>
        <w:t>fyzická osoba</w:t>
      </w:r>
      <w:r w:rsidRPr="002535F8">
        <w:rPr>
          <w:rFonts w:ascii="Times New Roman" w:hAnsi="Times New Roman"/>
          <w:sz w:val="24"/>
          <w:szCs w:val="24"/>
        </w:rPr>
        <w:t>, ktorá má  v</w:t>
      </w:r>
      <w:r>
        <w:rPr>
          <w:rFonts w:ascii="Times New Roman" w:hAnsi="Times New Roman"/>
          <w:sz w:val="24"/>
          <w:szCs w:val="24"/>
        </w:rPr>
        <w:t> </w:t>
      </w:r>
      <w:r w:rsidRPr="002535F8">
        <w:rPr>
          <w:rFonts w:ascii="Times New Roman" w:hAnsi="Times New Roman"/>
          <w:sz w:val="24"/>
          <w:szCs w:val="24"/>
        </w:rPr>
        <w:t>obci</w:t>
      </w:r>
      <w:r>
        <w:rPr>
          <w:rFonts w:ascii="Times New Roman" w:hAnsi="Times New Roman"/>
          <w:sz w:val="24"/>
          <w:szCs w:val="24"/>
        </w:rPr>
        <w:t xml:space="preserve">  </w:t>
      </w:r>
      <w:r w:rsidRPr="002535F8">
        <w:rPr>
          <w:rFonts w:ascii="Times New Roman" w:hAnsi="Times New Roman"/>
          <w:sz w:val="24"/>
          <w:szCs w:val="24"/>
        </w:rPr>
        <w:t xml:space="preserve"> trvalý 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ktorý je evidovaný v katastri nehnuteľnosti ako vodná plocha</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lastRenderedPageBreak/>
        <w:t>b./</w:t>
      </w:r>
      <w:r w:rsidRPr="002535F8">
        <w:rPr>
          <w:rFonts w:ascii="Times New Roman" w:hAnsi="Times New Roman"/>
          <w:b/>
          <w:sz w:val="24"/>
          <w:szCs w:val="24"/>
        </w:rPr>
        <w:t xml:space="preserve">  právnická osoba</w:t>
      </w:r>
      <w:r w:rsidRPr="002535F8">
        <w:rPr>
          <w:rFonts w:ascii="Times New Roman" w:hAnsi="Times New Roman"/>
          <w:sz w:val="24"/>
          <w:szCs w:val="24"/>
        </w:rPr>
        <w:t>, ktorá je oprávnená užívať alebo užíva nehnuteľnosť nachádzajúcu sa na území obce na iný účel ako na podnikanie</w:t>
      </w: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 </w:t>
      </w:r>
      <w:r>
        <w:rPr>
          <w:rFonts w:ascii="Times New Roman" w:hAnsi="Times New Roman"/>
          <w:sz w:val="24"/>
          <w:szCs w:val="24"/>
        </w:rPr>
        <w:t>c./</w:t>
      </w:r>
      <w:r w:rsidRPr="002535F8">
        <w:rPr>
          <w:rFonts w:ascii="Times New Roman" w:hAnsi="Times New Roman"/>
          <w:sz w:val="24"/>
          <w:szCs w:val="24"/>
        </w:rPr>
        <w:t xml:space="preserve">  </w:t>
      </w:r>
      <w:r w:rsidRPr="00294AD6">
        <w:rPr>
          <w:rFonts w:ascii="Times New Roman" w:hAnsi="Times New Roman"/>
          <w:b/>
          <w:sz w:val="24"/>
          <w:szCs w:val="24"/>
        </w:rPr>
        <w:t>podnikateľ</w:t>
      </w:r>
      <w:r w:rsidRPr="002535F8">
        <w:rPr>
          <w:rFonts w:ascii="Times New Roman" w:hAnsi="Times New Roman"/>
          <w:sz w:val="24"/>
          <w:szCs w:val="24"/>
        </w:rPr>
        <w:t>, ktorý je oprávnený užívať alebo užíva nehnuteľnosť nachádzajúcu sa na území obce na účel podnikania</w:t>
      </w:r>
      <w:r>
        <w:rPr>
          <w:rFonts w:ascii="Times New Roman" w:hAnsi="Times New Roman"/>
          <w:sz w:val="24"/>
          <w:szCs w:val="24"/>
        </w:rPr>
        <w:t>.</w:t>
      </w:r>
    </w:p>
    <w:p w:rsidR="00346AED" w:rsidRPr="002535F8" w:rsidRDefault="00346AED" w:rsidP="00346AED">
      <w:pPr>
        <w:pStyle w:val="Bezriadkovania"/>
        <w:rPr>
          <w:rFonts w:ascii="Times New Roman" w:hAnsi="Times New Roman"/>
          <w:sz w:val="24"/>
          <w:szCs w:val="24"/>
        </w:rPr>
      </w:pPr>
    </w:p>
    <w:p w:rsidR="00346AED" w:rsidRDefault="00346AED" w:rsidP="00346AED">
      <w:pPr>
        <w:jc w:val="center"/>
        <w:rPr>
          <w:rFonts w:ascii="Times New Roman" w:hAnsi="Times New Roman"/>
          <w:bCs/>
          <w:sz w:val="24"/>
          <w:szCs w:val="24"/>
        </w:rPr>
      </w:pPr>
    </w:p>
    <w:p w:rsidR="00346AED" w:rsidRPr="003A2C4F" w:rsidRDefault="00346AED" w:rsidP="00346AED">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6</w:t>
      </w:r>
    </w:p>
    <w:p w:rsidR="00346AED" w:rsidRPr="00364C25" w:rsidRDefault="00346AED" w:rsidP="00346AED">
      <w:pPr>
        <w:jc w:val="center"/>
        <w:rPr>
          <w:rFonts w:ascii="Times New Roman" w:hAnsi="Times New Roman"/>
          <w:b/>
          <w:bCs/>
          <w:sz w:val="24"/>
          <w:szCs w:val="24"/>
        </w:rPr>
      </w:pPr>
      <w:r>
        <w:rPr>
          <w:rFonts w:ascii="Times New Roman" w:hAnsi="Times New Roman"/>
          <w:b/>
          <w:bCs/>
          <w:sz w:val="24"/>
          <w:szCs w:val="24"/>
        </w:rPr>
        <w:t>Sadzba poplatku za komunálne odpady a drobné stavebné odpady</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1/</w:t>
      </w:r>
      <w:r w:rsidRPr="002535F8">
        <w:rPr>
          <w:rFonts w:ascii="Times New Roman" w:hAnsi="Times New Roman"/>
          <w:sz w:val="24"/>
          <w:szCs w:val="24"/>
        </w:rPr>
        <w:t xml:space="preserve">Obec Boleráz stanovuje paušálny poplatok za fyzickú osobu, ktorá má v obci trvalý pobyt alebo prechodný pobyt alebo ktorá má na území obce oprávnenie užívať alebo užíva nehnuteľnosť na iný účel ako podnikanie. </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Základná sadzba paušálneho poplatku pre osoby uvedené  v čl. 4</w:t>
      </w:r>
      <w:r>
        <w:rPr>
          <w:rFonts w:ascii="Times New Roman" w:hAnsi="Times New Roman"/>
          <w:sz w:val="24"/>
          <w:szCs w:val="24"/>
        </w:rPr>
        <w:t>5</w:t>
      </w:r>
      <w:r w:rsidRPr="002535F8">
        <w:rPr>
          <w:rFonts w:ascii="Times New Roman" w:hAnsi="Times New Roman"/>
          <w:sz w:val="24"/>
          <w:szCs w:val="24"/>
        </w:rPr>
        <w:t xml:space="preserve"> odsek 1 a) je </w:t>
      </w:r>
      <w:r w:rsidRPr="002535F8">
        <w:rPr>
          <w:rFonts w:ascii="Times New Roman" w:hAnsi="Times New Roman"/>
          <w:b/>
          <w:sz w:val="24"/>
          <w:szCs w:val="24"/>
        </w:rPr>
        <w:t>0,0359 eura</w:t>
      </w:r>
      <w:r w:rsidRPr="002535F8">
        <w:rPr>
          <w:rFonts w:ascii="Times New Roman" w:hAnsi="Times New Roman"/>
          <w:sz w:val="24"/>
          <w:szCs w:val="24"/>
        </w:rPr>
        <w:t xml:space="preserve"> za osobu a kalendárny deň. ( </w:t>
      </w:r>
      <w:r w:rsidRPr="002535F8">
        <w:rPr>
          <w:rFonts w:ascii="Times New Roman" w:hAnsi="Times New Roman"/>
          <w:b/>
          <w:sz w:val="24"/>
          <w:szCs w:val="24"/>
        </w:rPr>
        <w:t>13,10 EUR za osobu a rok</w:t>
      </w:r>
      <w:r w:rsidRPr="002535F8">
        <w:rPr>
          <w:rFonts w:ascii="Times New Roman" w:hAnsi="Times New Roman"/>
          <w:sz w:val="24"/>
          <w:szCs w:val="24"/>
        </w:rPr>
        <w:t xml:space="preserve"> )</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Obec Boleráz stanovuje poplatok za množstvový zber pre právnické osoby , ktoré sú oprávnené užívať alebo užívajú nehnuteľnosť nachádzajúcu sa na území obce na iný účel ako na podnikanie a pre podnikateľov, ktorí  sú oprávnený užívať alebo užívajú  nehnuteľnosť nachádzajúcu sa na území obce na účel podnikania.</w:t>
      </w: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Správca dane </w:t>
      </w:r>
      <w:r>
        <w:rPr>
          <w:rFonts w:ascii="Times New Roman" w:hAnsi="Times New Roman"/>
          <w:sz w:val="24"/>
          <w:szCs w:val="24"/>
        </w:rPr>
        <w:t xml:space="preserve">obec Boleráz </w:t>
      </w:r>
      <w:r w:rsidRPr="002535F8">
        <w:rPr>
          <w:rFonts w:ascii="Times New Roman" w:hAnsi="Times New Roman"/>
          <w:sz w:val="24"/>
          <w:szCs w:val="24"/>
        </w:rPr>
        <w:t>stanovuje sadzb</w:t>
      </w:r>
      <w:r>
        <w:rPr>
          <w:rFonts w:ascii="Times New Roman" w:hAnsi="Times New Roman"/>
          <w:sz w:val="24"/>
          <w:szCs w:val="24"/>
        </w:rPr>
        <w:t>u</w:t>
      </w:r>
      <w:r w:rsidRPr="002535F8">
        <w:rPr>
          <w:rFonts w:ascii="Times New Roman" w:hAnsi="Times New Roman"/>
          <w:sz w:val="24"/>
          <w:szCs w:val="24"/>
        </w:rPr>
        <w:t xml:space="preserve">  poplatkov pre množstvový zber pre osoby uvedené v</w:t>
      </w:r>
      <w:r>
        <w:rPr>
          <w:rFonts w:ascii="Times New Roman" w:hAnsi="Times New Roman"/>
          <w:sz w:val="24"/>
          <w:szCs w:val="24"/>
        </w:rPr>
        <w:t xml:space="preserve"> čl.45 </w:t>
      </w:r>
      <w:r w:rsidRPr="002535F8">
        <w:rPr>
          <w:rFonts w:ascii="Times New Roman" w:hAnsi="Times New Roman"/>
          <w:sz w:val="24"/>
          <w:szCs w:val="24"/>
        </w:rPr>
        <w:t xml:space="preserve"> ods. </w:t>
      </w:r>
      <w:r>
        <w:rPr>
          <w:rFonts w:ascii="Times New Roman" w:hAnsi="Times New Roman"/>
          <w:sz w:val="24"/>
          <w:szCs w:val="24"/>
        </w:rPr>
        <w:t>1 b) a 1 c)</w:t>
      </w:r>
      <w:r w:rsidRPr="002535F8">
        <w:rPr>
          <w:rFonts w:ascii="Times New Roman" w:hAnsi="Times New Roman"/>
          <w:sz w:val="24"/>
          <w:szCs w:val="24"/>
        </w:rPr>
        <w:t xml:space="preserve"> nasledovne</w:t>
      </w:r>
      <w:r>
        <w:rPr>
          <w:rFonts w:ascii="Times New Roman" w:hAnsi="Times New Roman"/>
          <w:sz w:val="24"/>
          <w:szCs w:val="24"/>
        </w:rPr>
        <w:t>:</w:t>
      </w:r>
    </w:p>
    <w:p w:rsidR="00346AED" w:rsidRPr="002535F8" w:rsidRDefault="00346AED" w:rsidP="00346AED">
      <w:pPr>
        <w:pStyle w:val="Bezriadkovania"/>
        <w:rPr>
          <w:rFonts w:ascii="Times New Roman" w:hAnsi="Times New Roman"/>
          <w:sz w:val="24"/>
          <w:szCs w:val="24"/>
        </w:rPr>
      </w:pPr>
      <w:r w:rsidRPr="00F40996">
        <w:rPr>
          <w:rFonts w:ascii="Times New Roman" w:hAnsi="Times New Roman"/>
          <w:b/>
          <w:sz w:val="24"/>
          <w:szCs w:val="24"/>
        </w:rPr>
        <w:t xml:space="preserve"> z</w:t>
      </w:r>
      <w:r w:rsidRPr="002535F8">
        <w:rPr>
          <w:rFonts w:ascii="Times New Roman" w:hAnsi="Times New Roman"/>
          <w:b/>
          <w:sz w:val="24"/>
          <w:szCs w:val="24"/>
        </w:rPr>
        <w:t>a</w:t>
      </w:r>
      <w:r>
        <w:rPr>
          <w:rFonts w:ascii="Times New Roman" w:hAnsi="Times New Roman"/>
          <w:b/>
          <w:sz w:val="24"/>
          <w:szCs w:val="24"/>
        </w:rPr>
        <w:t xml:space="preserve"> jeden </w:t>
      </w:r>
      <w:r w:rsidRPr="002535F8">
        <w:rPr>
          <w:rFonts w:ascii="Times New Roman" w:hAnsi="Times New Roman"/>
          <w:b/>
          <w:sz w:val="24"/>
          <w:szCs w:val="24"/>
        </w:rPr>
        <w:t xml:space="preserve"> liter </w:t>
      </w:r>
      <w:r>
        <w:rPr>
          <w:rFonts w:ascii="Times New Roman" w:hAnsi="Times New Roman"/>
          <w:b/>
          <w:sz w:val="24"/>
          <w:szCs w:val="24"/>
        </w:rPr>
        <w:t xml:space="preserve">komunálnych  </w:t>
      </w:r>
      <w:r w:rsidRPr="002535F8">
        <w:rPr>
          <w:rFonts w:ascii="Times New Roman" w:hAnsi="Times New Roman"/>
          <w:b/>
          <w:sz w:val="24"/>
          <w:szCs w:val="24"/>
        </w:rPr>
        <w:t>odpad</w:t>
      </w:r>
      <w:r>
        <w:rPr>
          <w:rFonts w:ascii="Times New Roman" w:hAnsi="Times New Roman"/>
          <w:b/>
          <w:sz w:val="24"/>
          <w:szCs w:val="24"/>
        </w:rPr>
        <w:t xml:space="preserve">ov  alebo drobných stavebných odpadov </w:t>
      </w:r>
      <w:r w:rsidRPr="002535F8">
        <w:rPr>
          <w:rFonts w:ascii="Times New Roman" w:hAnsi="Times New Roman"/>
          <w:b/>
          <w:sz w:val="24"/>
          <w:szCs w:val="24"/>
        </w:rPr>
        <w:t xml:space="preserve"> </w:t>
      </w:r>
      <w:r w:rsidRPr="006547D9">
        <w:rPr>
          <w:rFonts w:ascii="Times New Roman" w:hAnsi="Times New Roman"/>
          <w:b/>
          <w:sz w:val="24"/>
          <w:szCs w:val="24"/>
        </w:rPr>
        <w:t>0,022 eura</w:t>
      </w:r>
      <w:r w:rsidRPr="002535F8">
        <w:rPr>
          <w:rFonts w:ascii="Times New Roman" w:hAnsi="Times New Roman"/>
          <w:sz w:val="24"/>
          <w:szCs w:val="24"/>
        </w:rPr>
        <w:t xml:space="preserve">   </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 s vývozom určeným podľa čl. VI. Odst.9 VZN č. 36/2004</w:t>
      </w: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47</w:t>
      </w:r>
    </w:p>
    <w:p w:rsidR="00346AED" w:rsidRPr="002535F8" w:rsidRDefault="00346AED" w:rsidP="00346AED">
      <w:pPr>
        <w:pStyle w:val="Bezriadkovania"/>
        <w:jc w:val="center"/>
        <w:rPr>
          <w:rFonts w:ascii="Times New Roman" w:hAnsi="Times New Roman"/>
          <w:b/>
          <w:bCs/>
          <w:sz w:val="24"/>
          <w:szCs w:val="24"/>
        </w:rPr>
      </w:pPr>
      <w:r w:rsidRPr="002535F8">
        <w:rPr>
          <w:rFonts w:ascii="Times New Roman" w:hAnsi="Times New Roman"/>
          <w:b/>
          <w:bCs/>
          <w:sz w:val="24"/>
          <w:szCs w:val="24"/>
        </w:rPr>
        <w:t>Určenie poplatku za komunálne odpady a drobné stavebné odpady</w:t>
      </w: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 xml:space="preserve">1.) </w:t>
      </w:r>
      <w:r w:rsidRPr="002535F8">
        <w:rPr>
          <w:rFonts w:ascii="Times New Roman" w:hAnsi="Times New Roman"/>
          <w:sz w:val="24"/>
          <w:szCs w:val="24"/>
        </w:rPr>
        <w:t>Správca dane určuje poplatok na príslušný kalendárny rok</w:t>
      </w:r>
      <w:r>
        <w:rPr>
          <w:rFonts w:ascii="Times New Roman" w:hAnsi="Times New Roman"/>
          <w:sz w:val="24"/>
          <w:szCs w:val="24"/>
        </w:rPr>
        <w:t>.</w:t>
      </w:r>
    </w:p>
    <w:p w:rsidR="00346AED"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Poplatok pre poplatníka fyzickú osobu  uvedenú v čl.4</w:t>
      </w:r>
      <w:r>
        <w:rPr>
          <w:rFonts w:ascii="Times New Roman" w:hAnsi="Times New Roman"/>
          <w:sz w:val="24"/>
          <w:szCs w:val="24"/>
        </w:rPr>
        <w:t>5</w:t>
      </w:r>
      <w:r w:rsidRPr="002535F8">
        <w:rPr>
          <w:rFonts w:ascii="Times New Roman" w:hAnsi="Times New Roman"/>
          <w:sz w:val="24"/>
          <w:szCs w:val="24"/>
        </w:rPr>
        <w:t xml:space="preserve"> ods. 1 písm. a) tohto nariadenia sa </w:t>
      </w:r>
    </w:p>
    <w:p w:rsidR="00346AED"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určí ako súčin sadzby poplatku uvedenej v čl.4</w:t>
      </w:r>
      <w:r>
        <w:rPr>
          <w:rFonts w:ascii="Times New Roman" w:hAnsi="Times New Roman"/>
          <w:sz w:val="24"/>
          <w:szCs w:val="24"/>
        </w:rPr>
        <w:t>6</w:t>
      </w:r>
      <w:r w:rsidRPr="002535F8">
        <w:rPr>
          <w:rFonts w:ascii="Times New Roman" w:hAnsi="Times New Roman"/>
          <w:sz w:val="24"/>
          <w:szCs w:val="24"/>
        </w:rPr>
        <w:t xml:space="preserve"> ods. </w:t>
      </w:r>
      <w:r>
        <w:rPr>
          <w:rFonts w:ascii="Times New Roman" w:hAnsi="Times New Roman"/>
          <w:sz w:val="24"/>
          <w:szCs w:val="24"/>
        </w:rPr>
        <w:t>1</w:t>
      </w:r>
      <w:r w:rsidRPr="002535F8">
        <w:rPr>
          <w:rFonts w:ascii="Times New Roman" w:hAnsi="Times New Roman"/>
          <w:sz w:val="24"/>
          <w:szCs w:val="24"/>
        </w:rPr>
        <w:t xml:space="preserve"> tohto nariadenia a počtu </w:t>
      </w:r>
    </w:p>
    <w:p w:rsidR="00346AED"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kalendárnych dní v príslušnom kalendárnom roku, v ktorom poplatník má v obci trvalý </w:t>
      </w:r>
      <w:r>
        <w:rPr>
          <w:rFonts w:ascii="Times New Roman" w:hAnsi="Times New Roman"/>
          <w:sz w:val="24"/>
          <w:szCs w:val="24"/>
        </w:rPr>
        <w:t xml:space="preserve"> </w:t>
      </w:r>
      <w:r w:rsidRPr="002535F8">
        <w:rPr>
          <w:rFonts w:ascii="Times New Roman" w:hAnsi="Times New Roman"/>
          <w:sz w:val="24"/>
          <w:szCs w:val="24"/>
        </w:rPr>
        <w:t xml:space="preserve"> </w:t>
      </w:r>
      <w:r>
        <w:rPr>
          <w:rFonts w:ascii="Times New Roman" w:hAnsi="Times New Roman"/>
          <w:sz w:val="24"/>
          <w:szCs w:val="24"/>
        </w:rPr>
        <w:t xml:space="preserve">  </w:t>
      </w:r>
    </w:p>
    <w:p w:rsidR="00346AED"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 xml:space="preserve">ktorá je na území obce oprávnená užívať alebo užíva </w:t>
      </w:r>
    </w:p>
    <w:p w:rsidR="00346AED"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byt, nebytový priestor, pozemnú stavbu alebo jej časť, alebo objekt, ktorý nie je stavbou, </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alebo záhradu, vinicu, ovocný sad, trvalý trávny porast  na iný účel ako na podnikanie</w:t>
      </w:r>
      <w:r>
        <w:rPr>
          <w:rFonts w:ascii="Times New Roman" w:hAnsi="Times New Roman"/>
          <w:sz w:val="24"/>
          <w:szCs w:val="24"/>
        </w:rPr>
        <w:t>.</w:t>
      </w:r>
      <w:r w:rsidRPr="002535F8">
        <w:rPr>
          <w:rFonts w:ascii="Times New Roman" w:hAnsi="Times New Roman"/>
          <w:sz w:val="24"/>
          <w:szCs w:val="24"/>
        </w:rPr>
        <w:t xml:space="preserve"> </w:t>
      </w: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Poplatok pre poplatníka právnickú osobu a podnikateľa  uvedeného v čl.4</w:t>
      </w:r>
      <w:r>
        <w:rPr>
          <w:rFonts w:ascii="Times New Roman" w:hAnsi="Times New Roman"/>
          <w:sz w:val="24"/>
          <w:szCs w:val="24"/>
        </w:rPr>
        <w:t>5</w:t>
      </w:r>
      <w:r w:rsidRPr="002535F8">
        <w:rPr>
          <w:rFonts w:ascii="Times New Roman" w:hAnsi="Times New Roman"/>
          <w:sz w:val="24"/>
          <w:szCs w:val="24"/>
        </w:rPr>
        <w:t xml:space="preserve"> ods. </w:t>
      </w:r>
      <w:r>
        <w:rPr>
          <w:rFonts w:ascii="Times New Roman" w:hAnsi="Times New Roman"/>
          <w:sz w:val="24"/>
          <w:szCs w:val="24"/>
        </w:rPr>
        <w:t xml:space="preserve"> 1</w:t>
      </w:r>
      <w:r w:rsidRPr="002535F8">
        <w:rPr>
          <w:rFonts w:ascii="Times New Roman" w:hAnsi="Times New Roman"/>
          <w:sz w:val="24"/>
          <w:szCs w:val="24"/>
        </w:rPr>
        <w:t xml:space="preserve"> </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písm. </w:t>
      </w:r>
      <w:r>
        <w:rPr>
          <w:rFonts w:ascii="Times New Roman" w:hAnsi="Times New Roman"/>
          <w:sz w:val="24"/>
          <w:szCs w:val="24"/>
        </w:rPr>
        <w:t>b</w:t>
      </w:r>
      <w:r w:rsidRPr="002535F8">
        <w:rPr>
          <w:rFonts w:ascii="Times New Roman" w:hAnsi="Times New Roman"/>
          <w:sz w:val="24"/>
          <w:szCs w:val="24"/>
        </w:rPr>
        <w:t>)</w:t>
      </w:r>
      <w:r>
        <w:rPr>
          <w:rFonts w:ascii="Times New Roman" w:hAnsi="Times New Roman"/>
          <w:sz w:val="24"/>
          <w:szCs w:val="24"/>
        </w:rPr>
        <w:t xml:space="preserve"> a  c</w:t>
      </w:r>
      <w:r w:rsidRPr="002535F8">
        <w:rPr>
          <w:rFonts w:ascii="Times New Roman" w:hAnsi="Times New Roman"/>
          <w:sz w:val="24"/>
          <w:szCs w:val="24"/>
        </w:rPr>
        <w:t xml:space="preserve">)  tohto nariadenia sa určí ako súčin počtu zberných nádob, frekvencie </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odvozov, sadzby poplatku uvedenej v čl.4</w:t>
      </w:r>
      <w:r>
        <w:rPr>
          <w:rFonts w:ascii="Times New Roman" w:hAnsi="Times New Roman"/>
          <w:sz w:val="24"/>
          <w:szCs w:val="24"/>
        </w:rPr>
        <w:t>6</w:t>
      </w:r>
      <w:r w:rsidRPr="002535F8">
        <w:rPr>
          <w:rFonts w:ascii="Times New Roman" w:hAnsi="Times New Roman"/>
          <w:sz w:val="24"/>
          <w:szCs w:val="24"/>
        </w:rPr>
        <w:t xml:space="preserve"> </w:t>
      </w:r>
      <w:r>
        <w:rPr>
          <w:rFonts w:ascii="Times New Roman" w:hAnsi="Times New Roman"/>
          <w:sz w:val="24"/>
          <w:szCs w:val="24"/>
        </w:rPr>
        <w:t xml:space="preserve"> ods. 2 </w:t>
      </w:r>
      <w:r w:rsidRPr="002535F8">
        <w:rPr>
          <w:rFonts w:ascii="Times New Roman" w:hAnsi="Times New Roman"/>
          <w:sz w:val="24"/>
          <w:szCs w:val="24"/>
        </w:rPr>
        <w:t xml:space="preserve">tohto nariadenia a objemu zbernej     </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nádoby, ktorú poplatník užíva.</w:t>
      </w:r>
    </w:p>
    <w:p w:rsidR="00346AED" w:rsidRPr="002535F8" w:rsidRDefault="00346AED" w:rsidP="00346AED">
      <w:pPr>
        <w:pStyle w:val="Bezriadkovania"/>
        <w:rPr>
          <w:rFonts w:ascii="Times New Roman" w:hAnsi="Times New Roman"/>
          <w:b/>
          <w:bCs/>
          <w:sz w:val="24"/>
          <w:szCs w:val="24"/>
        </w:rPr>
      </w:pPr>
    </w:p>
    <w:p w:rsidR="00346AED" w:rsidRPr="002535F8" w:rsidRDefault="00346AED" w:rsidP="00346AED">
      <w:pPr>
        <w:pStyle w:val="Bezriadkovania"/>
        <w:jc w:val="center"/>
        <w:rPr>
          <w:rFonts w:ascii="Times New Roman" w:hAnsi="Times New Roman"/>
          <w:bCs/>
          <w:sz w:val="24"/>
          <w:szCs w:val="24"/>
        </w:rPr>
      </w:pPr>
      <w:r w:rsidRPr="002535F8">
        <w:rPr>
          <w:rFonts w:ascii="Times New Roman" w:hAnsi="Times New Roman"/>
          <w:bCs/>
          <w:sz w:val="24"/>
          <w:szCs w:val="24"/>
        </w:rPr>
        <w:t xml:space="preserve">čl. </w:t>
      </w:r>
      <w:r>
        <w:rPr>
          <w:rFonts w:ascii="Times New Roman" w:hAnsi="Times New Roman"/>
          <w:bCs/>
          <w:sz w:val="24"/>
          <w:szCs w:val="24"/>
        </w:rPr>
        <w:t>48</w:t>
      </w:r>
    </w:p>
    <w:p w:rsidR="00346AED" w:rsidRPr="002535F8" w:rsidRDefault="00346AED" w:rsidP="00346AED">
      <w:pPr>
        <w:pStyle w:val="Bezriadkovania"/>
        <w:jc w:val="center"/>
        <w:rPr>
          <w:rFonts w:ascii="Times New Roman" w:hAnsi="Times New Roman"/>
          <w:b/>
          <w:bCs/>
          <w:sz w:val="24"/>
          <w:szCs w:val="24"/>
        </w:rPr>
      </w:pPr>
      <w:r w:rsidRPr="002535F8">
        <w:rPr>
          <w:rFonts w:ascii="Times New Roman" w:hAnsi="Times New Roman"/>
          <w:b/>
          <w:bCs/>
          <w:sz w:val="24"/>
          <w:szCs w:val="24"/>
        </w:rPr>
        <w:t>Zníženie alebo odpustenie poplatku</w:t>
      </w:r>
    </w:p>
    <w:p w:rsidR="00346AED" w:rsidRPr="002535F8" w:rsidRDefault="00346AED" w:rsidP="00346AED">
      <w:pPr>
        <w:pStyle w:val="Bezriadkovania"/>
        <w:rPr>
          <w:rFonts w:ascii="Times New Roman" w:hAnsi="Times New Roman"/>
          <w:b/>
          <w:bCs/>
          <w:sz w:val="24"/>
          <w:szCs w:val="24"/>
        </w:rPr>
      </w:pPr>
    </w:p>
    <w:p w:rsidR="00346AED" w:rsidRDefault="00346AED" w:rsidP="00346AED">
      <w:pPr>
        <w:pStyle w:val="Bezriadkovania"/>
        <w:rPr>
          <w:rFonts w:ascii="Times New Roman" w:hAnsi="Times New Roman"/>
          <w:bCs/>
          <w:sz w:val="24"/>
          <w:szCs w:val="24"/>
        </w:rPr>
      </w:pPr>
      <w:r w:rsidRPr="002535F8">
        <w:rPr>
          <w:rFonts w:ascii="Times New Roman" w:hAnsi="Times New Roman"/>
          <w:bCs/>
          <w:sz w:val="24"/>
          <w:szCs w:val="24"/>
        </w:rPr>
        <w:t>Obec poplatok  odpustí za obdobie, za ktoré poplatník obci preukáže,</w:t>
      </w:r>
      <w:r>
        <w:rPr>
          <w:rFonts w:ascii="Times New Roman" w:hAnsi="Times New Roman"/>
          <w:bCs/>
          <w:sz w:val="24"/>
          <w:szCs w:val="24"/>
        </w:rPr>
        <w:t xml:space="preserve"> že sa viac ako 90 dní </w:t>
      </w:r>
    </w:p>
    <w:p w:rsidR="00346AED" w:rsidRDefault="00346AED" w:rsidP="00346AED">
      <w:pPr>
        <w:pStyle w:val="Bezriadkovania"/>
        <w:rPr>
          <w:rFonts w:ascii="Times New Roman" w:hAnsi="Times New Roman"/>
          <w:bCs/>
          <w:sz w:val="24"/>
          <w:szCs w:val="24"/>
        </w:rPr>
      </w:pPr>
      <w:r>
        <w:rPr>
          <w:rFonts w:ascii="Times New Roman" w:hAnsi="Times New Roman"/>
          <w:bCs/>
          <w:sz w:val="24"/>
          <w:szCs w:val="24"/>
        </w:rPr>
        <w:t>v zdaňovacom období  nezdržiava alebo nezdržiaval na území obce:</w:t>
      </w:r>
    </w:p>
    <w:p w:rsidR="00346AED" w:rsidRPr="002535F8" w:rsidRDefault="00346AED" w:rsidP="00346AED">
      <w:pPr>
        <w:pStyle w:val="Bezriadkovania"/>
        <w:rPr>
          <w:rFonts w:ascii="Times New Roman" w:hAnsi="Times New Roman"/>
          <w:bCs/>
          <w:sz w:val="24"/>
          <w:szCs w:val="24"/>
        </w:rPr>
      </w:pPr>
      <w:r>
        <w:rPr>
          <w:rFonts w:ascii="Times New Roman" w:hAnsi="Times New Roman"/>
          <w:bCs/>
          <w:sz w:val="24"/>
          <w:szCs w:val="24"/>
        </w:rPr>
        <w:t>a./  predložením pracovného povolenia alebo potvrdením od zamestnávateľa, že vykonáva prácu v zahraničí</w:t>
      </w:r>
    </w:p>
    <w:p w:rsidR="00346AED" w:rsidRDefault="00346AED" w:rsidP="00346AED">
      <w:pPr>
        <w:pStyle w:val="Bezriadkovania"/>
        <w:rPr>
          <w:rFonts w:ascii="Times New Roman" w:hAnsi="Times New Roman"/>
          <w:bCs/>
          <w:sz w:val="24"/>
          <w:szCs w:val="24"/>
        </w:rPr>
      </w:pPr>
      <w:r>
        <w:rPr>
          <w:rFonts w:ascii="Times New Roman" w:hAnsi="Times New Roman"/>
          <w:bCs/>
          <w:sz w:val="24"/>
          <w:szCs w:val="24"/>
        </w:rPr>
        <w:t>b./ potvrdenie o výkone trestu odňatia slobody</w:t>
      </w:r>
    </w:p>
    <w:p w:rsidR="00346AED" w:rsidRDefault="00346AED" w:rsidP="00346AED">
      <w:pPr>
        <w:pStyle w:val="Bezriadkovania"/>
        <w:rPr>
          <w:rFonts w:ascii="Times New Roman" w:hAnsi="Times New Roman"/>
          <w:bCs/>
          <w:sz w:val="24"/>
          <w:szCs w:val="24"/>
        </w:rPr>
      </w:pPr>
      <w:r>
        <w:rPr>
          <w:rFonts w:ascii="Times New Roman" w:hAnsi="Times New Roman"/>
          <w:bCs/>
          <w:sz w:val="24"/>
          <w:szCs w:val="24"/>
        </w:rPr>
        <w:t>c</w:t>
      </w:r>
      <w:r w:rsidRPr="002535F8">
        <w:rPr>
          <w:rFonts w:ascii="Times New Roman" w:hAnsi="Times New Roman"/>
          <w:bCs/>
          <w:sz w:val="24"/>
          <w:szCs w:val="24"/>
        </w:rPr>
        <w:t>)</w:t>
      </w:r>
      <w:r>
        <w:rPr>
          <w:rFonts w:ascii="Times New Roman" w:hAnsi="Times New Roman"/>
          <w:bCs/>
          <w:sz w:val="24"/>
          <w:szCs w:val="24"/>
        </w:rPr>
        <w:t xml:space="preserve"> potvrdenie o zaplatení poplatku v inej obci, v prípade prechodného pobytu v inej obci</w:t>
      </w:r>
    </w:p>
    <w:p w:rsidR="00346AED" w:rsidRPr="002535F8" w:rsidRDefault="00346AED" w:rsidP="00346AED">
      <w:pPr>
        <w:pStyle w:val="Bezriadkovania"/>
        <w:rPr>
          <w:rFonts w:ascii="Times New Roman" w:hAnsi="Times New Roman"/>
          <w:bCs/>
          <w:sz w:val="24"/>
          <w:szCs w:val="24"/>
        </w:rPr>
      </w:pPr>
      <w:r>
        <w:rPr>
          <w:rFonts w:ascii="Times New Roman" w:hAnsi="Times New Roman"/>
          <w:bCs/>
          <w:sz w:val="24"/>
          <w:szCs w:val="24"/>
        </w:rPr>
        <w:lastRenderedPageBreak/>
        <w:t xml:space="preserve">d./ potvrdenie o ubytovaní v internátnom zariadení, alebo v nájme mimo obce v súvislosti s návštevou školy.    </w:t>
      </w:r>
    </w:p>
    <w:p w:rsidR="00346AED" w:rsidRDefault="00346AED" w:rsidP="00346AED">
      <w:pPr>
        <w:pStyle w:val="Bezriadkovania"/>
        <w:rPr>
          <w:rFonts w:ascii="Times New Roman" w:hAnsi="Times New Roman"/>
          <w:bCs/>
          <w:sz w:val="24"/>
          <w:szCs w:val="24"/>
        </w:rPr>
      </w:pPr>
      <w:r w:rsidRPr="005747BD">
        <w:rPr>
          <w:rFonts w:ascii="Times New Roman" w:hAnsi="Times New Roman"/>
          <w:bCs/>
          <w:sz w:val="24"/>
          <w:szCs w:val="24"/>
        </w:rPr>
        <w:t xml:space="preserve">Doklady treba predložiť na </w:t>
      </w:r>
      <w:r>
        <w:rPr>
          <w:rFonts w:ascii="Times New Roman" w:hAnsi="Times New Roman"/>
          <w:bCs/>
          <w:sz w:val="24"/>
          <w:szCs w:val="24"/>
        </w:rPr>
        <w:t xml:space="preserve">obecný úrad </w:t>
      </w:r>
      <w:r w:rsidRPr="005747BD">
        <w:rPr>
          <w:rFonts w:ascii="Times New Roman" w:hAnsi="Times New Roman"/>
          <w:bCs/>
          <w:sz w:val="24"/>
          <w:szCs w:val="24"/>
        </w:rPr>
        <w:t xml:space="preserve"> do 30 dní od termínu, kedy nastali uvedené skutočnosti. </w:t>
      </w:r>
    </w:p>
    <w:p w:rsidR="00346AED" w:rsidRDefault="00346AED" w:rsidP="00346AED">
      <w:pPr>
        <w:pStyle w:val="Bezriadkovania"/>
        <w:rPr>
          <w:rFonts w:ascii="Times New Roman" w:hAnsi="Times New Roman"/>
          <w:bCs/>
          <w:sz w:val="24"/>
          <w:szCs w:val="24"/>
        </w:rPr>
      </w:pPr>
    </w:p>
    <w:p w:rsidR="00346AED" w:rsidRDefault="00346AED" w:rsidP="00346AED">
      <w:pPr>
        <w:pStyle w:val="Bezriadkovania"/>
        <w:rPr>
          <w:rFonts w:ascii="Times New Roman" w:hAnsi="Times New Roman"/>
          <w:bCs/>
          <w:sz w:val="24"/>
          <w:szCs w:val="24"/>
        </w:rPr>
      </w:pPr>
    </w:p>
    <w:p w:rsidR="00346AED" w:rsidRDefault="00346AED" w:rsidP="00346AED">
      <w:pPr>
        <w:pStyle w:val="Bezriadkovania"/>
        <w:rPr>
          <w:rFonts w:ascii="Times New Roman" w:hAnsi="Times New Roman"/>
          <w:bCs/>
          <w:sz w:val="24"/>
          <w:szCs w:val="24"/>
        </w:rPr>
      </w:pPr>
      <w:r>
        <w:rPr>
          <w:rFonts w:ascii="Times New Roman" w:hAnsi="Times New Roman"/>
          <w:bCs/>
          <w:sz w:val="24"/>
          <w:szCs w:val="24"/>
        </w:rPr>
        <w:t>Tieto preukázateľné doklady nie je možné nahradiť čestným prehlásením.</w:t>
      </w:r>
    </w:p>
    <w:p w:rsidR="00346AED" w:rsidRPr="005747BD" w:rsidRDefault="00346AED" w:rsidP="00346AED">
      <w:pPr>
        <w:pStyle w:val="Bezriadkovania"/>
        <w:rPr>
          <w:rFonts w:ascii="Times New Roman" w:hAnsi="Times New Roman"/>
          <w:bCs/>
          <w:sz w:val="24"/>
          <w:szCs w:val="24"/>
        </w:rPr>
      </w:pPr>
      <w:r w:rsidRPr="005747BD">
        <w:rPr>
          <w:rFonts w:ascii="Times New Roman" w:hAnsi="Times New Roman"/>
          <w:bCs/>
          <w:sz w:val="24"/>
          <w:szCs w:val="24"/>
        </w:rPr>
        <w:t xml:space="preserve"> Obec vráti poplatok alebo jeho pomernú časť poplatníkovi, ktorému zanikla povinnosť </w:t>
      </w:r>
    </w:p>
    <w:p w:rsidR="00346AED" w:rsidRPr="005747BD" w:rsidRDefault="00346AED" w:rsidP="00346AED">
      <w:pPr>
        <w:pStyle w:val="Bezriadkovania"/>
        <w:rPr>
          <w:rFonts w:ascii="Times New Roman" w:hAnsi="Times New Roman"/>
          <w:bCs/>
          <w:sz w:val="24"/>
          <w:szCs w:val="24"/>
        </w:rPr>
      </w:pPr>
      <w:r w:rsidRPr="005747BD">
        <w:rPr>
          <w:rFonts w:ascii="Times New Roman" w:hAnsi="Times New Roman"/>
          <w:bCs/>
          <w:sz w:val="24"/>
          <w:szCs w:val="24"/>
        </w:rPr>
        <w:t xml:space="preserve">platiť poplatok v priebehu zdaňovacieho obdobia na základe odhlásenia z trvalého pobytu, </w:t>
      </w:r>
    </w:p>
    <w:p w:rsidR="00346AED" w:rsidRDefault="00346AED" w:rsidP="00346AED">
      <w:pPr>
        <w:pStyle w:val="Bezriadkovania"/>
        <w:rPr>
          <w:rFonts w:ascii="Times New Roman" w:hAnsi="Times New Roman"/>
          <w:bCs/>
          <w:sz w:val="24"/>
          <w:szCs w:val="24"/>
        </w:rPr>
      </w:pPr>
      <w:r w:rsidRPr="005747BD">
        <w:rPr>
          <w:rFonts w:ascii="Times New Roman" w:hAnsi="Times New Roman"/>
          <w:bCs/>
          <w:sz w:val="24"/>
          <w:szCs w:val="24"/>
        </w:rPr>
        <w:t>úmrtného listu a predloženej žiadosti do 30 dní od termínu, kedy</w:t>
      </w:r>
      <w:r>
        <w:rPr>
          <w:rFonts w:ascii="Times New Roman" w:hAnsi="Times New Roman"/>
          <w:bCs/>
          <w:sz w:val="24"/>
          <w:szCs w:val="24"/>
        </w:rPr>
        <w:t xml:space="preserve"> nastali uvedené skutočnosti.</w:t>
      </w:r>
    </w:p>
    <w:p w:rsidR="00346AED" w:rsidRDefault="00346AED" w:rsidP="00346AED">
      <w:pPr>
        <w:pStyle w:val="Bezriadkovania"/>
        <w:jc w:val="center"/>
        <w:rPr>
          <w:rFonts w:ascii="Times New Roman" w:hAnsi="Times New Roman"/>
          <w:bCs/>
          <w:sz w:val="24"/>
          <w:szCs w:val="24"/>
        </w:rPr>
      </w:pPr>
    </w:p>
    <w:p w:rsidR="00346AED" w:rsidRDefault="00346AED" w:rsidP="00346AED">
      <w:pPr>
        <w:pStyle w:val="Bezriadkovania"/>
        <w:jc w:val="center"/>
        <w:rPr>
          <w:rFonts w:ascii="Times New Roman" w:hAnsi="Times New Roman"/>
          <w:bCs/>
          <w:sz w:val="24"/>
          <w:szCs w:val="24"/>
        </w:rPr>
      </w:pPr>
    </w:p>
    <w:p w:rsidR="00346AED" w:rsidRDefault="00346AED" w:rsidP="00346AED">
      <w:pPr>
        <w:pStyle w:val="Bezriadkovania"/>
        <w:jc w:val="center"/>
        <w:rPr>
          <w:rFonts w:ascii="Times New Roman" w:hAnsi="Times New Roman"/>
          <w:bCs/>
          <w:sz w:val="24"/>
          <w:szCs w:val="24"/>
        </w:rPr>
      </w:pPr>
    </w:p>
    <w:p w:rsidR="00346AED" w:rsidRDefault="00346AED" w:rsidP="00346AED">
      <w:pPr>
        <w:pStyle w:val="Bezriadkovania"/>
        <w:jc w:val="center"/>
        <w:rPr>
          <w:rFonts w:ascii="Times New Roman" w:hAnsi="Times New Roman"/>
          <w:bCs/>
          <w:sz w:val="24"/>
          <w:szCs w:val="24"/>
        </w:rPr>
      </w:pPr>
    </w:p>
    <w:p w:rsidR="00346AED" w:rsidRPr="002535F8" w:rsidRDefault="00346AED" w:rsidP="00346AED">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49</w:t>
      </w:r>
    </w:p>
    <w:p w:rsidR="00346AED" w:rsidRDefault="00346AED" w:rsidP="00346AED">
      <w:pPr>
        <w:pStyle w:val="Bezriadkovania"/>
        <w:jc w:val="center"/>
        <w:rPr>
          <w:rFonts w:ascii="Times New Roman" w:hAnsi="Times New Roman"/>
          <w:b/>
          <w:bCs/>
          <w:sz w:val="24"/>
          <w:szCs w:val="24"/>
        </w:rPr>
      </w:pPr>
      <w:r w:rsidRPr="002535F8">
        <w:rPr>
          <w:rFonts w:ascii="Times New Roman" w:hAnsi="Times New Roman"/>
          <w:b/>
          <w:bCs/>
          <w:sz w:val="24"/>
          <w:szCs w:val="24"/>
        </w:rPr>
        <w:t>Oznamovacia povinnosť k poplatku za komunálne a drobné stavebné odpady</w:t>
      </w:r>
    </w:p>
    <w:p w:rsidR="00346AED" w:rsidRPr="002535F8" w:rsidRDefault="00346AED" w:rsidP="00346AED">
      <w:pPr>
        <w:pStyle w:val="Bezriadkovania"/>
        <w:jc w:val="center"/>
        <w:rPr>
          <w:rFonts w:ascii="Times New Roman" w:hAnsi="Times New Roman"/>
          <w:b/>
          <w:bCs/>
          <w:sz w:val="24"/>
          <w:szCs w:val="24"/>
        </w:rPr>
      </w:pP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1. Poplatník je povinný v priebehu zdaňovacieho obdobia oznámiť obci vznik poplatkovej povinnosti do 30 dní  odo dňa vzniku poplatkovej povinnosti .</w:t>
      </w: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a) uviesť  meno, priezvisko, titul, RČ,  adresu trvalého pobytu, adresu prechodného pobytu ,</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v prípade určeného zástupcu podľa § 77 odst.7 aj identifikačné  údaje za ostatných členov domácnosti,  a ak je poplatníkom  osoba  podľa § 77 odst.2 písm. b, c,  názov alebo obchodné meno alebo dodatok obchodného mena, sídlo, alebo miesto podnikania a identifikačné číslo </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b) uviesť údaje rozhodujúce na určenie poplatku</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c) ak požaduje zníženie alebo odpustenie poplatku podľa § 82, predložiť aj doklady, ktoré odôvodňujú zníženie alebo odpustenie poplatku </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2.Zmeny skutočností rozhodujúcich  na vyrubenie </w:t>
      </w:r>
      <w:r w:rsidRPr="002535F8">
        <w:rPr>
          <w:rFonts w:ascii="Times New Roman" w:hAnsi="Times New Roman"/>
          <w:sz w:val="24"/>
          <w:szCs w:val="24"/>
        </w:rPr>
        <w:tab/>
        <w:t>poplatku a zánik poplatkovej povinnosti v priebehu zdaňovacieho obdobia je poplatník povinný oznámiť obci do 30 dní odo dňa, keď tieto nastali.</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346AED" w:rsidRPr="002535F8" w:rsidRDefault="00346AED" w:rsidP="00346AED">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0</w:t>
      </w:r>
    </w:p>
    <w:p w:rsidR="00346AED" w:rsidRPr="002535F8" w:rsidRDefault="00346AED" w:rsidP="00346AED">
      <w:pPr>
        <w:pStyle w:val="Bezriadkovania"/>
        <w:jc w:val="center"/>
        <w:rPr>
          <w:rFonts w:ascii="Times New Roman" w:hAnsi="Times New Roman"/>
          <w:b/>
          <w:bCs/>
          <w:sz w:val="24"/>
          <w:szCs w:val="24"/>
        </w:rPr>
      </w:pPr>
      <w:r w:rsidRPr="002535F8">
        <w:rPr>
          <w:rFonts w:ascii="Times New Roman" w:hAnsi="Times New Roman"/>
          <w:b/>
          <w:bCs/>
          <w:sz w:val="24"/>
          <w:szCs w:val="24"/>
        </w:rPr>
        <w:t>Vyrubenie a splatnosť poplatku</w:t>
      </w: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1.  Poplatok </w:t>
      </w:r>
      <w:proofErr w:type="spellStart"/>
      <w:r w:rsidRPr="002535F8">
        <w:rPr>
          <w:rFonts w:ascii="Times New Roman" w:hAnsi="Times New Roman"/>
          <w:sz w:val="24"/>
          <w:szCs w:val="24"/>
        </w:rPr>
        <w:t>vyr</w:t>
      </w:r>
      <w:r>
        <w:rPr>
          <w:rFonts w:ascii="Times New Roman" w:hAnsi="Times New Roman"/>
          <w:sz w:val="24"/>
          <w:szCs w:val="24"/>
        </w:rPr>
        <w:t>u</w:t>
      </w:r>
      <w:r w:rsidRPr="002535F8">
        <w:rPr>
          <w:rFonts w:ascii="Times New Roman" w:hAnsi="Times New Roman"/>
          <w:sz w:val="24"/>
          <w:szCs w:val="24"/>
        </w:rPr>
        <w:t>bi</w:t>
      </w:r>
      <w:proofErr w:type="spellEnd"/>
      <w:r w:rsidRPr="002535F8">
        <w:rPr>
          <w:rFonts w:ascii="Times New Roman" w:hAnsi="Times New Roman"/>
          <w:sz w:val="24"/>
          <w:szCs w:val="24"/>
        </w:rPr>
        <w:t xml:space="preserve"> správca  </w:t>
      </w:r>
      <w:r>
        <w:rPr>
          <w:rFonts w:ascii="Times New Roman" w:hAnsi="Times New Roman"/>
          <w:sz w:val="24"/>
          <w:szCs w:val="24"/>
        </w:rPr>
        <w:t xml:space="preserve">každoročne </w:t>
      </w:r>
      <w:r w:rsidRPr="002535F8">
        <w:rPr>
          <w:rFonts w:ascii="Times New Roman" w:hAnsi="Times New Roman"/>
          <w:sz w:val="24"/>
          <w:szCs w:val="24"/>
        </w:rPr>
        <w:t xml:space="preserve"> rozhodnutím</w:t>
      </w:r>
      <w:r>
        <w:rPr>
          <w:rFonts w:ascii="Times New Roman" w:hAnsi="Times New Roman"/>
          <w:sz w:val="24"/>
          <w:szCs w:val="24"/>
        </w:rPr>
        <w:t xml:space="preserve"> na celé zdaňovacie obdobie.</w:t>
      </w:r>
      <w:r w:rsidRPr="002535F8">
        <w:rPr>
          <w:rFonts w:ascii="Times New Roman" w:hAnsi="Times New Roman"/>
          <w:sz w:val="24"/>
          <w:szCs w:val="24"/>
        </w:rPr>
        <w:t xml:space="preserve"> </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2.  Poplatok je splatný do 15 dní odo dňa nadobudnutia právoplatnosti rozhodnutia</w:t>
      </w:r>
      <w:r>
        <w:rPr>
          <w:rFonts w:ascii="Times New Roman" w:hAnsi="Times New Roman"/>
          <w:sz w:val="24"/>
          <w:szCs w:val="24"/>
        </w:rPr>
        <w:t>.</w:t>
      </w: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3.  Poplatníci  sú povinní uhradiť poplatok obci poštovou poukážkou, </w:t>
      </w:r>
      <w:r>
        <w:rPr>
          <w:rFonts w:ascii="Times New Roman" w:hAnsi="Times New Roman"/>
          <w:sz w:val="24"/>
          <w:szCs w:val="24"/>
        </w:rPr>
        <w:t xml:space="preserve"> </w:t>
      </w:r>
      <w:r w:rsidRPr="002535F8">
        <w:rPr>
          <w:rFonts w:ascii="Times New Roman" w:hAnsi="Times New Roman"/>
          <w:sz w:val="24"/>
          <w:szCs w:val="24"/>
        </w:rPr>
        <w:t xml:space="preserve">v hotovosti do pokladne obecného úradu alebo bezhotovostným prevodom na číslo účtu </w:t>
      </w:r>
      <w:r>
        <w:rPr>
          <w:rFonts w:ascii="Times New Roman" w:hAnsi="Times New Roman"/>
          <w:sz w:val="24"/>
          <w:szCs w:val="24"/>
        </w:rPr>
        <w:t xml:space="preserve"> </w:t>
      </w:r>
    </w:p>
    <w:p w:rsidR="00346AED" w:rsidRPr="002535F8" w:rsidRDefault="00346AED" w:rsidP="00346AED">
      <w:pPr>
        <w:pStyle w:val="Bezriadkovania"/>
        <w:rPr>
          <w:rFonts w:ascii="Times New Roman" w:hAnsi="Times New Roman"/>
          <w:sz w:val="24"/>
          <w:szCs w:val="24"/>
        </w:rPr>
      </w:pPr>
      <w:r>
        <w:rPr>
          <w:rFonts w:ascii="Times New Roman" w:hAnsi="Times New Roman"/>
          <w:sz w:val="24"/>
          <w:szCs w:val="24"/>
        </w:rPr>
        <w:t>SK640200 0000 0000 07425212.</w:t>
      </w: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1</w:t>
      </w:r>
    </w:p>
    <w:p w:rsidR="00346AED" w:rsidRPr="002535F8" w:rsidRDefault="00346AED" w:rsidP="00346AED">
      <w:pPr>
        <w:pStyle w:val="Bezriadkovania"/>
        <w:jc w:val="center"/>
        <w:rPr>
          <w:rFonts w:ascii="Times New Roman" w:hAnsi="Times New Roman"/>
          <w:sz w:val="24"/>
          <w:szCs w:val="24"/>
        </w:rPr>
      </w:pPr>
      <w:r w:rsidRPr="002535F8">
        <w:rPr>
          <w:rFonts w:ascii="Times New Roman" w:hAnsi="Times New Roman"/>
          <w:b/>
          <w:bCs/>
          <w:sz w:val="24"/>
          <w:szCs w:val="24"/>
        </w:rPr>
        <w:t>Spoločné ustanovenia</w:t>
      </w: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Správu miestnych daní a miestneho poplatku vykonáva  </w:t>
      </w:r>
      <w:r>
        <w:rPr>
          <w:rFonts w:ascii="Times New Roman" w:hAnsi="Times New Roman"/>
          <w:sz w:val="24"/>
          <w:szCs w:val="24"/>
        </w:rPr>
        <w:t>O</w:t>
      </w:r>
      <w:r w:rsidRPr="002535F8">
        <w:rPr>
          <w:rFonts w:ascii="Times New Roman" w:hAnsi="Times New Roman"/>
          <w:sz w:val="24"/>
          <w:szCs w:val="24"/>
        </w:rPr>
        <w:t>bec  Boleráz</w:t>
      </w:r>
      <w:r>
        <w:rPr>
          <w:rFonts w:ascii="Times New Roman" w:hAnsi="Times New Roman"/>
          <w:sz w:val="24"/>
          <w:szCs w:val="24"/>
        </w:rPr>
        <w:t>.</w:t>
      </w:r>
      <w:r w:rsidRPr="002535F8">
        <w:rPr>
          <w:rFonts w:ascii="Times New Roman" w:hAnsi="Times New Roman"/>
          <w:sz w:val="24"/>
          <w:szCs w:val="24"/>
        </w:rPr>
        <w:t xml:space="preserve"> </w:t>
      </w: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jc w:val="center"/>
        <w:rPr>
          <w:rFonts w:ascii="Times New Roman" w:hAnsi="Times New Roman"/>
          <w:sz w:val="24"/>
          <w:szCs w:val="24"/>
        </w:rPr>
      </w:pPr>
      <w:r w:rsidRPr="002535F8">
        <w:rPr>
          <w:rFonts w:ascii="Times New Roman" w:hAnsi="Times New Roman"/>
          <w:sz w:val="24"/>
          <w:szCs w:val="24"/>
        </w:rPr>
        <w:lastRenderedPageBreak/>
        <w:t>čl. 5</w:t>
      </w:r>
      <w:r>
        <w:rPr>
          <w:rFonts w:ascii="Times New Roman" w:hAnsi="Times New Roman"/>
          <w:sz w:val="24"/>
          <w:szCs w:val="24"/>
        </w:rPr>
        <w:t>2</w:t>
      </w:r>
    </w:p>
    <w:p w:rsidR="00346AED" w:rsidRPr="002535F8" w:rsidRDefault="00346AED" w:rsidP="00346AED">
      <w:pPr>
        <w:pStyle w:val="Bezriadkovania"/>
        <w:jc w:val="center"/>
        <w:rPr>
          <w:rFonts w:ascii="Times New Roman" w:hAnsi="Times New Roman"/>
          <w:b/>
          <w:sz w:val="24"/>
          <w:szCs w:val="24"/>
        </w:rPr>
      </w:pPr>
      <w:r w:rsidRPr="002535F8">
        <w:rPr>
          <w:rFonts w:ascii="Times New Roman" w:hAnsi="Times New Roman"/>
          <w:b/>
          <w:sz w:val="24"/>
          <w:szCs w:val="24"/>
        </w:rPr>
        <w:t>Zrušovacie ustanovenia</w:t>
      </w:r>
    </w:p>
    <w:p w:rsidR="00346AED" w:rsidRPr="002535F8"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Dňom nadobudnutia účinnosti tohto VZN  sa ruší VZN </w:t>
      </w:r>
      <w:r>
        <w:rPr>
          <w:rFonts w:ascii="Times New Roman" w:hAnsi="Times New Roman"/>
          <w:sz w:val="24"/>
          <w:szCs w:val="24"/>
        </w:rPr>
        <w:t xml:space="preserve">obce Boleráz o miestnych daniach a </w:t>
      </w:r>
      <w:r w:rsidRPr="002535F8">
        <w:rPr>
          <w:rFonts w:ascii="Times New Roman" w:hAnsi="Times New Roman"/>
          <w:sz w:val="24"/>
          <w:szCs w:val="24"/>
        </w:rPr>
        <w:t xml:space="preserve">   miestnom poplatku  za komunálne odpady a drobné stavebné odpady </w:t>
      </w:r>
      <w:r>
        <w:rPr>
          <w:rFonts w:ascii="Times New Roman" w:hAnsi="Times New Roman"/>
          <w:sz w:val="24"/>
          <w:szCs w:val="24"/>
        </w:rPr>
        <w:t>č.74.</w:t>
      </w: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b/>
          <w:bCs/>
          <w:sz w:val="24"/>
          <w:szCs w:val="24"/>
        </w:rPr>
      </w:pPr>
    </w:p>
    <w:p w:rsidR="00346AED" w:rsidRPr="002535F8" w:rsidRDefault="00346AED" w:rsidP="00346AED">
      <w:pPr>
        <w:pStyle w:val="Bezriadkovania"/>
        <w:jc w:val="center"/>
        <w:rPr>
          <w:rFonts w:ascii="Times New Roman" w:hAnsi="Times New Roman"/>
          <w:bCs/>
          <w:sz w:val="24"/>
          <w:szCs w:val="24"/>
        </w:rPr>
      </w:pPr>
      <w:r w:rsidRPr="002535F8">
        <w:rPr>
          <w:rFonts w:ascii="Times New Roman" w:hAnsi="Times New Roman"/>
          <w:bCs/>
          <w:sz w:val="24"/>
          <w:szCs w:val="24"/>
        </w:rPr>
        <w:t>čl.5</w:t>
      </w:r>
      <w:r>
        <w:rPr>
          <w:rFonts w:ascii="Times New Roman" w:hAnsi="Times New Roman"/>
          <w:bCs/>
          <w:sz w:val="24"/>
          <w:szCs w:val="24"/>
        </w:rPr>
        <w:t>3</w:t>
      </w:r>
    </w:p>
    <w:p w:rsidR="00346AED" w:rsidRPr="002535F8" w:rsidRDefault="00346AED" w:rsidP="00346AED">
      <w:pPr>
        <w:pStyle w:val="Bezriadkovania"/>
        <w:jc w:val="center"/>
        <w:rPr>
          <w:rFonts w:ascii="Times New Roman" w:hAnsi="Times New Roman"/>
          <w:b/>
          <w:bCs/>
          <w:sz w:val="24"/>
          <w:szCs w:val="24"/>
        </w:rPr>
      </w:pPr>
      <w:r w:rsidRPr="002535F8">
        <w:rPr>
          <w:rFonts w:ascii="Times New Roman" w:hAnsi="Times New Roman"/>
          <w:b/>
          <w:bCs/>
          <w:sz w:val="24"/>
          <w:szCs w:val="24"/>
        </w:rPr>
        <w:t>Záverečné  ustanovenia</w:t>
      </w: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(1) Pokiaľ  v  tomto  všeobecne  záväznom  nariadení nie je podrobnejšia úprava, odkazuje sa na zákon o miestnych daniach a miestnom poplatku za komunálne odpady a drobné stavebné odpady  zák. SNR   č. 582/2004  </w:t>
      </w:r>
      <w:proofErr w:type="spellStart"/>
      <w:r w:rsidRPr="002535F8">
        <w:rPr>
          <w:rFonts w:ascii="Times New Roman" w:hAnsi="Times New Roman"/>
          <w:sz w:val="24"/>
          <w:szCs w:val="24"/>
        </w:rPr>
        <w:t>Z</w:t>
      </w:r>
      <w:r>
        <w:rPr>
          <w:rFonts w:ascii="Times New Roman" w:hAnsi="Times New Roman"/>
          <w:sz w:val="24"/>
          <w:szCs w:val="24"/>
        </w:rPr>
        <w:t>.z</w:t>
      </w:r>
      <w:proofErr w:type="spellEnd"/>
      <w:r>
        <w:rPr>
          <w:rFonts w:ascii="Times New Roman" w:hAnsi="Times New Roman"/>
          <w:sz w:val="24"/>
          <w:szCs w:val="24"/>
        </w:rPr>
        <w:t>.</w:t>
      </w:r>
      <w:r w:rsidRPr="002535F8">
        <w:rPr>
          <w:rFonts w:ascii="Times New Roman" w:hAnsi="Times New Roman"/>
          <w:sz w:val="24"/>
          <w:szCs w:val="24"/>
        </w:rPr>
        <w:t xml:space="preserve">  </w:t>
      </w:r>
    </w:p>
    <w:p w:rsidR="00346AED"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(2) Na  tomto všeobecne záväznom nariadení obce Boleráz  sa uznieslo Obecné zastupiteľstvo v Boleráze na svojom riadnom zasadnutí  </w:t>
      </w:r>
      <w:r>
        <w:rPr>
          <w:rFonts w:ascii="Times New Roman" w:hAnsi="Times New Roman"/>
          <w:sz w:val="24"/>
          <w:szCs w:val="24"/>
        </w:rPr>
        <w:t xml:space="preserve">dňa </w:t>
      </w:r>
      <w:r w:rsidR="00CA7F4A">
        <w:rPr>
          <w:rFonts w:ascii="Times New Roman" w:hAnsi="Times New Roman"/>
          <w:sz w:val="24"/>
          <w:szCs w:val="24"/>
        </w:rPr>
        <w:t xml:space="preserve">27.11.2014 </w:t>
      </w:r>
      <w:r>
        <w:rPr>
          <w:rFonts w:ascii="Times New Roman" w:hAnsi="Times New Roman"/>
          <w:sz w:val="24"/>
          <w:szCs w:val="24"/>
        </w:rPr>
        <w:t xml:space="preserve"> </w:t>
      </w:r>
      <w:r w:rsidRPr="002535F8">
        <w:rPr>
          <w:rFonts w:ascii="Times New Roman" w:hAnsi="Times New Roman"/>
          <w:sz w:val="24"/>
          <w:szCs w:val="24"/>
        </w:rPr>
        <w:t xml:space="preserve">prijatím uznesenia č. </w:t>
      </w:r>
      <w:r w:rsidR="00CA7F4A">
        <w:rPr>
          <w:rFonts w:ascii="Times New Roman" w:hAnsi="Times New Roman"/>
          <w:sz w:val="24"/>
          <w:szCs w:val="24"/>
        </w:rPr>
        <w:t>65/2014</w:t>
      </w: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r w:rsidRPr="002535F8">
        <w:rPr>
          <w:rFonts w:ascii="Times New Roman" w:hAnsi="Times New Roman"/>
          <w:sz w:val="24"/>
          <w:szCs w:val="24"/>
        </w:rPr>
        <w:t xml:space="preserve"> (3) Toto všeobecne záväzné nariadenie nadobúda účinnosť dňom 1.1.201</w:t>
      </w:r>
      <w:r>
        <w:rPr>
          <w:rFonts w:ascii="Times New Roman" w:hAnsi="Times New Roman"/>
          <w:sz w:val="24"/>
          <w:szCs w:val="24"/>
        </w:rPr>
        <w:t>5.</w:t>
      </w:r>
      <w:r w:rsidRPr="002535F8">
        <w:rPr>
          <w:rFonts w:ascii="Times New Roman" w:hAnsi="Times New Roman"/>
          <w:sz w:val="24"/>
          <w:szCs w:val="24"/>
        </w:rPr>
        <w:t xml:space="preserve">   </w:t>
      </w: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Default="00346AED" w:rsidP="00346AED">
      <w:pPr>
        <w:pStyle w:val="Bezriadkovania"/>
      </w:pPr>
      <w:r>
        <w:t xml:space="preserve"> </w:t>
      </w:r>
      <w:r>
        <w:tab/>
      </w:r>
      <w:r>
        <w:tab/>
      </w:r>
      <w:r>
        <w:tab/>
        <w:t xml:space="preserve">      </w:t>
      </w:r>
    </w:p>
    <w:p w:rsidR="00346AED" w:rsidRPr="00F81A1F" w:rsidRDefault="00346AED" w:rsidP="00346AED">
      <w:pPr>
        <w:pStyle w:val="Bezriadkovania"/>
        <w:rPr>
          <w:rFonts w:ascii="Times New Roman" w:hAnsi="Times New Roman"/>
          <w:sz w:val="24"/>
          <w:szCs w:val="24"/>
        </w:rPr>
      </w:pPr>
      <w:r>
        <w:t xml:space="preserve">                                                 </w:t>
      </w:r>
      <w:r>
        <w:tab/>
      </w:r>
      <w:r w:rsidRPr="00F81A1F">
        <w:rPr>
          <w:rFonts w:ascii="Times New Roman" w:hAnsi="Times New Roman"/>
          <w:sz w:val="24"/>
          <w:szCs w:val="24"/>
        </w:rPr>
        <w:t xml:space="preserve">   </w:t>
      </w:r>
      <w:r>
        <w:rPr>
          <w:rFonts w:ascii="Times New Roman" w:hAnsi="Times New Roman"/>
          <w:sz w:val="24"/>
          <w:szCs w:val="24"/>
        </w:rPr>
        <w:t xml:space="preserve">      </w:t>
      </w:r>
      <w:r w:rsidR="00E64896">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w:t>
      </w:r>
    </w:p>
    <w:p w:rsidR="00346AED" w:rsidRPr="00F81A1F" w:rsidRDefault="00346AED" w:rsidP="00346AED">
      <w:pPr>
        <w:pStyle w:val="Bezriadkovania"/>
        <w:rPr>
          <w:rFonts w:ascii="Times New Roman" w:hAnsi="Times New Roman"/>
          <w:sz w:val="24"/>
          <w:szCs w:val="24"/>
        </w:rPr>
      </w:pPr>
      <w:r w:rsidRPr="00F81A1F">
        <w:rPr>
          <w:rFonts w:ascii="Times New Roman" w:hAnsi="Times New Roman"/>
          <w:sz w:val="24"/>
          <w:szCs w:val="24"/>
        </w:rPr>
        <w:t xml:space="preserve">                                                 </w:t>
      </w:r>
      <w:r w:rsidR="00E64896">
        <w:rPr>
          <w:rFonts w:ascii="Times New Roman" w:hAnsi="Times New Roman"/>
          <w:sz w:val="24"/>
          <w:szCs w:val="24"/>
        </w:rPr>
        <w:tab/>
      </w:r>
      <w:r w:rsidR="00E64896">
        <w:rPr>
          <w:rFonts w:ascii="Times New Roman" w:hAnsi="Times New Roman"/>
          <w:sz w:val="24"/>
          <w:szCs w:val="24"/>
        </w:rPr>
        <w:tab/>
      </w:r>
      <w:r w:rsidR="00E64896">
        <w:rPr>
          <w:rFonts w:ascii="Times New Roman" w:hAnsi="Times New Roman"/>
          <w:sz w:val="24"/>
          <w:szCs w:val="24"/>
        </w:rPr>
        <w:tab/>
      </w:r>
      <w:r w:rsidRPr="00F81A1F">
        <w:rPr>
          <w:rFonts w:ascii="Times New Roman" w:hAnsi="Times New Roman"/>
          <w:sz w:val="24"/>
          <w:szCs w:val="24"/>
        </w:rPr>
        <w:t xml:space="preserve">Ing. Pavol </w:t>
      </w:r>
      <w:proofErr w:type="spellStart"/>
      <w:r w:rsidRPr="00F81A1F">
        <w:rPr>
          <w:rFonts w:ascii="Times New Roman" w:hAnsi="Times New Roman"/>
          <w:sz w:val="24"/>
          <w:szCs w:val="24"/>
        </w:rPr>
        <w:t>Mackovčín</w:t>
      </w:r>
      <w:proofErr w:type="spellEnd"/>
    </w:p>
    <w:p w:rsidR="00346AED" w:rsidRPr="00F81A1F" w:rsidRDefault="00346AED" w:rsidP="00346AED">
      <w:pPr>
        <w:pStyle w:val="Bezriadkovani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64896">
        <w:rPr>
          <w:rFonts w:ascii="Times New Roman" w:hAnsi="Times New Roman"/>
          <w:sz w:val="24"/>
          <w:szCs w:val="24"/>
        </w:rPr>
        <w:t xml:space="preserve">                         </w:t>
      </w:r>
      <w:r w:rsidR="00AD389C">
        <w:rPr>
          <w:rFonts w:ascii="Times New Roman" w:hAnsi="Times New Roman"/>
          <w:sz w:val="24"/>
          <w:szCs w:val="24"/>
        </w:rPr>
        <w:t xml:space="preserve"> </w:t>
      </w:r>
      <w:r w:rsidRPr="00F81A1F">
        <w:rPr>
          <w:rFonts w:ascii="Times New Roman" w:hAnsi="Times New Roman"/>
          <w:sz w:val="24"/>
          <w:szCs w:val="24"/>
        </w:rPr>
        <w:t>starosta obce</w:t>
      </w: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2535F8" w:rsidRDefault="00346AED" w:rsidP="00346AED">
      <w:pPr>
        <w:pStyle w:val="Bezriadkovania"/>
        <w:rPr>
          <w:rFonts w:ascii="Times New Roman" w:hAnsi="Times New Roman"/>
          <w:sz w:val="24"/>
          <w:szCs w:val="24"/>
        </w:rPr>
      </w:pPr>
    </w:p>
    <w:p w:rsidR="00346AED" w:rsidRPr="00631926" w:rsidRDefault="00346AED" w:rsidP="00346AED">
      <w:pPr>
        <w:pStyle w:val="Bezriadkovania"/>
        <w:rPr>
          <w:rFonts w:ascii="Times New Roman" w:hAnsi="Times New Roman"/>
          <w:bCs/>
          <w:sz w:val="24"/>
          <w:szCs w:val="24"/>
        </w:rPr>
      </w:pPr>
    </w:p>
    <w:p w:rsidR="00346AED" w:rsidRPr="00631926" w:rsidRDefault="00631926" w:rsidP="00346AED">
      <w:pPr>
        <w:pStyle w:val="Bezriadkovania"/>
        <w:rPr>
          <w:rFonts w:ascii="Times New Roman" w:hAnsi="Times New Roman"/>
          <w:bCs/>
          <w:sz w:val="24"/>
          <w:szCs w:val="24"/>
        </w:rPr>
      </w:pPr>
      <w:r w:rsidRPr="00631926">
        <w:rPr>
          <w:rFonts w:ascii="Times New Roman" w:hAnsi="Times New Roman"/>
          <w:bCs/>
          <w:sz w:val="24"/>
          <w:szCs w:val="24"/>
        </w:rPr>
        <w:t>Vyvesené: 28.11.2014</w:t>
      </w:r>
    </w:p>
    <w:p w:rsidR="00346AED" w:rsidRPr="00631926" w:rsidRDefault="00631926" w:rsidP="00346AED">
      <w:pPr>
        <w:pStyle w:val="Bezriadkovania"/>
        <w:rPr>
          <w:rFonts w:ascii="Times New Roman" w:hAnsi="Times New Roman"/>
          <w:bCs/>
          <w:sz w:val="24"/>
          <w:szCs w:val="24"/>
        </w:rPr>
      </w:pPr>
      <w:r w:rsidRPr="00631926">
        <w:rPr>
          <w:rFonts w:ascii="Times New Roman" w:hAnsi="Times New Roman"/>
          <w:bCs/>
          <w:sz w:val="24"/>
          <w:szCs w:val="24"/>
        </w:rPr>
        <w:t>Zvesené:   13.12.2014</w:t>
      </w:r>
    </w:p>
    <w:p w:rsidR="00346AED" w:rsidRPr="00631926" w:rsidRDefault="00346AED" w:rsidP="00346AED">
      <w:pPr>
        <w:pStyle w:val="Bezriadkovania"/>
        <w:rPr>
          <w:rFonts w:ascii="Times New Roman" w:hAnsi="Times New Roman"/>
          <w:bCs/>
          <w:sz w:val="24"/>
          <w:szCs w:val="24"/>
        </w:rPr>
      </w:pPr>
    </w:p>
    <w:p w:rsidR="00346AED" w:rsidRPr="00631926" w:rsidRDefault="00346AED" w:rsidP="00346AED">
      <w:pPr>
        <w:pStyle w:val="Bezriadkovania"/>
        <w:rPr>
          <w:rFonts w:ascii="Times New Roman" w:hAnsi="Times New Roman"/>
          <w:bCs/>
          <w:sz w:val="24"/>
          <w:szCs w:val="24"/>
        </w:rPr>
      </w:pPr>
    </w:p>
    <w:p w:rsidR="00346AED" w:rsidRPr="002535F8" w:rsidRDefault="00346AED" w:rsidP="00346AED">
      <w:pPr>
        <w:pStyle w:val="Bezriadkovania"/>
        <w:rPr>
          <w:rFonts w:ascii="Times New Roman" w:hAnsi="Times New Roman"/>
          <w:b/>
          <w:bCs/>
          <w:sz w:val="24"/>
          <w:szCs w:val="24"/>
        </w:rPr>
      </w:pPr>
    </w:p>
    <w:p w:rsidR="00346AED" w:rsidRPr="008E5D38" w:rsidRDefault="00346AED" w:rsidP="00346AED">
      <w:pPr>
        <w:rPr>
          <w:rFonts w:ascii="Times New Roman" w:hAnsi="Times New Roman"/>
          <w:b/>
          <w:bCs/>
        </w:rPr>
      </w:pPr>
      <w:r w:rsidRPr="008E5D38">
        <w:rPr>
          <w:rFonts w:ascii="Times New Roman" w:hAnsi="Times New Roman"/>
          <w:b/>
          <w:bCs/>
        </w:rPr>
        <w:t xml:space="preserve">                                       </w:t>
      </w:r>
    </w:p>
    <w:p w:rsidR="00346AED" w:rsidRDefault="00346AED" w:rsidP="00346AED"/>
    <w:p w:rsidR="008450E7" w:rsidRDefault="008450E7"/>
    <w:sectPr w:rsidR="008450E7" w:rsidSect="00A74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onotypeCorsiva,Italic">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525E"/>
    <w:multiLevelType w:val="hybridMultilevel"/>
    <w:tmpl w:val="4C142384"/>
    <w:lvl w:ilvl="0" w:tplc="8D3EEF1A">
      <w:start w:val="7"/>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A621187"/>
    <w:multiLevelType w:val="hybridMultilevel"/>
    <w:tmpl w:val="0064695A"/>
    <w:lvl w:ilvl="0" w:tplc="6F5CA1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F36547"/>
    <w:multiLevelType w:val="hybridMultilevel"/>
    <w:tmpl w:val="52B2C91E"/>
    <w:lvl w:ilvl="0" w:tplc="E41C9BE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69036349"/>
    <w:multiLevelType w:val="hybridMultilevel"/>
    <w:tmpl w:val="D5CEE6D8"/>
    <w:lvl w:ilvl="0" w:tplc="F338522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6D79F1"/>
    <w:multiLevelType w:val="hybridMultilevel"/>
    <w:tmpl w:val="8048E66C"/>
    <w:lvl w:ilvl="0" w:tplc="2D162E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ED"/>
    <w:rsid w:val="000935E1"/>
    <w:rsid w:val="001525F3"/>
    <w:rsid w:val="001B1AA9"/>
    <w:rsid w:val="00322614"/>
    <w:rsid w:val="00346AED"/>
    <w:rsid w:val="003558B3"/>
    <w:rsid w:val="004F0954"/>
    <w:rsid w:val="005940C1"/>
    <w:rsid w:val="00631926"/>
    <w:rsid w:val="006361CE"/>
    <w:rsid w:val="008137A7"/>
    <w:rsid w:val="008450E7"/>
    <w:rsid w:val="00867D37"/>
    <w:rsid w:val="009A4F9A"/>
    <w:rsid w:val="00A45814"/>
    <w:rsid w:val="00AA3CDF"/>
    <w:rsid w:val="00AD389C"/>
    <w:rsid w:val="00BF7114"/>
    <w:rsid w:val="00C00262"/>
    <w:rsid w:val="00CA7F4A"/>
    <w:rsid w:val="00D0606E"/>
    <w:rsid w:val="00E64896"/>
    <w:rsid w:val="00F81F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D5FCA-1A59-47D8-AB1F-825A37AC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AED"/>
    <w:rPr>
      <w:rFonts w:ascii="Calibri" w:eastAsia="Calibri" w:hAnsi="Calibri" w:cs="Times New Roman"/>
    </w:rPr>
  </w:style>
  <w:style w:type="paragraph" w:styleId="Nadpis1">
    <w:name w:val="heading 1"/>
    <w:basedOn w:val="Normlny"/>
    <w:next w:val="Normlny"/>
    <w:link w:val="Nadpis1Char"/>
    <w:qFormat/>
    <w:rsid w:val="00346AED"/>
    <w:pPr>
      <w:keepNext/>
      <w:spacing w:before="240" w:after="60"/>
      <w:outlineLvl w:val="0"/>
    </w:pPr>
    <w:rPr>
      <w:rFonts w:ascii="Cambria" w:eastAsia="Times New Roman"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46AED"/>
    <w:rPr>
      <w:rFonts w:ascii="Cambria" w:eastAsia="Times New Roman" w:hAnsi="Cambria" w:cs="Times New Roman"/>
      <w:b/>
      <w:bCs/>
      <w:kern w:val="32"/>
      <w:sz w:val="32"/>
      <w:szCs w:val="32"/>
    </w:rPr>
  </w:style>
  <w:style w:type="paragraph" w:styleId="Zkladntext">
    <w:name w:val="Body Text"/>
    <w:basedOn w:val="Normlny"/>
    <w:link w:val="ZkladntextChar"/>
    <w:semiHidden/>
    <w:unhideWhenUsed/>
    <w:rsid w:val="00346AED"/>
    <w:pPr>
      <w:widowControl w:val="0"/>
      <w:autoSpaceDE w:val="0"/>
      <w:autoSpaceDN w:val="0"/>
      <w:adjustRightInd w:val="0"/>
      <w:spacing w:after="0" w:line="240" w:lineRule="auto"/>
      <w:jc w:val="both"/>
    </w:pPr>
    <w:rPr>
      <w:rFonts w:ascii="Courier New" w:eastAsia="Times New Roman" w:hAnsi="Courier New" w:cs="Courier New"/>
      <w:sz w:val="20"/>
      <w:szCs w:val="20"/>
      <w:lang w:eastAsia="sk-SK"/>
    </w:rPr>
  </w:style>
  <w:style w:type="character" w:customStyle="1" w:styleId="ZkladntextChar">
    <w:name w:val="Základný text Char"/>
    <w:basedOn w:val="Predvolenpsmoodseku"/>
    <w:link w:val="Zkladntext"/>
    <w:semiHidden/>
    <w:rsid w:val="00346AED"/>
    <w:rPr>
      <w:rFonts w:ascii="Courier New" w:eastAsia="Times New Roman" w:hAnsi="Courier New" w:cs="Courier New"/>
      <w:sz w:val="20"/>
      <w:szCs w:val="20"/>
      <w:lang w:eastAsia="sk-SK"/>
    </w:rPr>
  </w:style>
  <w:style w:type="paragraph" w:styleId="Zarkazkladnhotextu">
    <w:name w:val="Body Text Indent"/>
    <w:basedOn w:val="Normlny"/>
    <w:link w:val="ZarkazkladnhotextuChar"/>
    <w:rsid w:val="00346AED"/>
    <w:pPr>
      <w:spacing w:after="120"/>
      <w:ind w:left="283"/>
    </w:pPr>
  </w:style>
  <w:style w:type="character" w:customStyle="1" w:styleId="ZarkazkladnhotextuChar">
    <w:name w:val="Zarážka základného textu Char"/>
    <w:basedOn w:val="Predvolenpsmoodseku"/>
    <w:link w:val="Zarkazkladnhotextu"/>
    <w:rsid w:val="00346AED"/>
    <w:rPr>
      <w:rFonts w:ascii="Calibri" w:eastAsia="Calibri" w:hAnsi="Calibri" w:cs="Times New Roman"/>
    </w:rPr>
  </w:style>
  <w:style w:type="paragraph" w:customStyle="1" w:styleId="FR1">
    <w:name w:val="FR1"/>
    <w:rsid w:val="00346AED"/>
    <w:pPr>
      <w:widowControl w:val="0"/>
      <w:autoSpaceDE w:val="0"/>
      <w:autoSpaceDN w:val="0"/>
      <w:adjustRightInd w:val="0"/>
      <w:spacing w:before="240" w:after="0" w:line="300" w:lineRule="auto"/>
      <w:ind w:left="520" w:right="600"/>
      <w:jc w:val="center"/>
    </w:pPr>
    <w:rPr>
      <w:rFonts w:ascii="Courier New" w:eastAsia="Times New Roman" w:hAnsi="Courier New" w:cs="Courier New"/>
      <w:b/>
      <w:bCs/>
      <w:lang w:eastAsia="sk-SK"/>
    </w:rPr>
  </w:style>
  <w:style w:type="paragraph" w:styleId="Obyajntext">
    <w:name w:val="Plain Text"/>
    <w:basedOn w:val="Normlny"/>
    <w:link w:val="ObyajntextChar"/>
    <w:rsid w:val="00346AED"/>
    <w:pPr>
      <w:spacing w:after="0" w:line="240" w:lineRule="auto"/>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346AED"/>
    <w:rPr>
      <w:rFonts w:ascii="Courier New" w:eastAsia="Times New Roman" w:hAnsi="Courier New" w:cs="Times New Roman"/>
      <w:sz w:val="20"/>
      <w:szCs w:val="20"/>
      <w:lang w:eastAsia="sk-SK"/>
    </w:rPr>
  </w:style>
  <w:style w:type="character" w:styleId="Hypertextovprepojenie">
    <w:name w:val="Hyperlink"/>
    <w:basedOn w:val="Predvolenpsmoodseku"/>
    <w:unhideWhenUsed/>
    <w:rsid w:val="00346AED"/>
    <w:rPr>
      <w:color w:val="0000FF"/>
      <w:u w:val="single"/>
    </w:rPr>
  </w:style>
  <w:style w:type="paragraph" w:styleId="Bezriadkovania">
    <w:name w:val="No Spacing"/>
    <w:uiPriority w:val="1"/>
    <w:qFormat/>
    <w:rsid w:val="00346A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3459</Words>
  <Characters>19719</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 arch. Peter Jankovský</cp:lastModifiedBy>
  <cp:revision>2</cp:revision>
  <dcterms:created xsi:type="dcterms:W3CDTF">2015-01-13T11:10:00Z</dcterms:created>
  <dcterms:modified xsi:type="dcterms:W3CDTF">2015-01-13T11:10:00Z</dcterms:modified>
</cp:coreProperties>
</file>